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66716" w14:textId="77777777" w:rsidR="00E41ED6" w:rsidRDefault="00910187" w:rsidP="001C4E0F">
      <w:pPr>
        <w:pStyle w:val="Heading10"/>
        <w:keepNext/>
        <w:keepLines/>
        <w:shd w:val="clear" w:color="auto" w:fill="auto"/>
        <w:spacing w:before="0"/>
        <w:ind w:left="20"/>
        <w:jc w:val="right"/>
        <w:rPr>
          <w:i/>
          <w:iCs/>
        </w:rPr>
      </w:pPr>
      <w:bookmarkStart w:id="0" w:name="bookmark0"/>
      <w:r w:rsidRPr="001C4E0F">
        <w:rPr>
          <w:i/>
          <w:iCs/>
        </w:rPr>
        <w:t xml:space="preserve">   </w:t>
      </w:r>
    </w:p>
    <w:p w14:paraId="7085A0BC" w14:textId="18702767" w:rsidR="00E41ED6" w:rsidRDefault="00910187" w:rsidP="001C4E0F">
      <w:pPr>
        <w:pStyle w:val="Heading10"/>
        <w:keepNext/>
        <w:keepLines/>
        <w:shd w:val="clear" w:color="auto" w:fill="auto"/>
        <w:spacing w:before="0"/>
        <w:ind w:left="20"/>
        <w:jc w:val="right"/>
        <w:rPr>
          <w:i/>
          <w:iCs/>
        </w:rPr>
      </w:pPr>
      <w:r w:rsidRPr="001C4E0F">
        <w:rPr>
          <w:i/>
          <w:iCs/>
        </w:rPr>
        <w:t xml:space="preserve">  </w:t>
      </w:r>
    </w:p>
    <w:p w14:paraId="09095960" w14:textId="76783D0E" w:rsidR="00132FD8" w:rsidRPr="001C4E0F" w:rsidRDefault="00910187" w:rsidP="001C4E0F">
      <w:pPr>
        <w:pStyle w:val="Heading10"/>
        <w:keepNext/>
        <w:keepLines/>
        <w:shd w:val="clear" w:color="auto" w:fill="auto"/>
        <w:spacing w:before="0"/>
        <w:ind w:left="20"/>
        <w:jc w:val="right"/>
        <w:rPr>
          <w:lang w:val="en-US"/>
        </w:rPr>
      </w:pPr>
      <w:r w:rsidRPr="001C4E0F">
        <w:rPr>
          <w:i/>
          <w:iCs/>
        </w:rPr>
        <w:t xml:space="preserve">             </w:t>
      </w:r>
    </w:p>
    <w:p w14:paraId="46B6668E" w14:textId="77777777" w:rsidR="00132FD8" w:rsidRPr="00132FD8" w:rsidRDefault="00132FD8">
      <w:pPr>
        <w:pStyle w:val="Heading10"/>
        <w:keepNext/>
        <w:keepLines/>
        <w:shd w:val="clear" w:color="auto" w:fill="auto"/>
        <w:spacing w:before="0"/>
        <w:ind w:left="20"/>
        <w:rPr>
          <w:lang w:val="en-US"/>
        </w:rPr>
      </w:pPr>
    </w:p>
    <w:bookmarkEnd w:id="0"/>
    <w:p w14:paraId="4E4DF9CC" w14:textId="77777777" w:rsidR="00F26045" w:rsidRDefault="00F26045" w:rsidP="00AD68A5">
      <w:pPr>
        <w:pStyle w:val="Bodytext20"/>
        <w:shd w:val="clear" w:color="auto" w:fill="auto"/>
        <w:spacing w:after="0" w:line="456" w:lineRule="exact"/>
        <w:jc w:val="center"/>
        <w:rPr>
          <w:b/>
        </w:rPr>
      </w:pPr>
    </w:p>
    <w:p w14:paraId="0D140EF7" w14:textId="77777777" w:rsidR="00F26045" w:rsidRDefault="00F26045" w:rsidP="00F26045">
      <w:pPr>
        <w:pStyle w:val="Heading10"/>
        <w:keepNext/>
        <w:keepLines/>
        <w:shd w:val="clear" w:color="auto" w:fill="auto"/>
        <w:spacing w:before="0"/>
        <w:ind w:left="20"/>
      </w:pPr>
      <w:r>
        <w:t>Н А Р Е Д Б А</w:t>
      </w:r>
    </w:p>
    <w:p w14:paraId="558ECEEE" w14:textId="77777777" w:rsidR="00F26045" w:rsidRDefault="00F26045" w:rsidP="00F26045">
      <w:pPr>
        <w:pStyle w:val="Heading10"/>
        <w:keepNext/>
        <w:keepLines/>
        <w:shd w:val="clear" w:color="auto" w:fill="auto"/>
        <w:spacing w:before="0"/>
        <w:ind w:left="20"/>
      </w:pPr>
    </w:p>
    <w:p w14:paraId="62A558F3" w14:textId="46C6D437" w:rsidR="00F26045" w:rsidRDefault="00F26045" w:rsidP="00F26045">
      <w:pPr>
        <w:pStyle w:val="Heading10"/>
        <w:keepNext/>
        <w:keepLines/>
        <w:shd w:val="clear" w:color="auto" w:fill="auto"/>
        <w:spacing w:before="0" w:after="333"/>
        <w:ind w:left="20"/>
        <w:rPr>
          <w:sz w:val="28"/>
          <w:szCs w:val="28"/>
        </w:rPr>
      </w:pPr>
      <w:r w:rsidRPr="00430417">
        <w:rPr>
          <w:sz w:val="28"/>
          <w:szCs w:val="28"/>
        </w:rPr>
        <w:t>ЗА РЕДА И УСЛОВИЯТА ЗА ПОЛЗВАНЕ НА СПОРТНИ ОБЕКТИ И СЪОРЪЖЕНИЯ - ОБЩИНСКА СОБСТВЕНОСТ</w:t>
      </w:r>
    </w:p>
    <w:p w14:paraId="78388331" w14:textId="5AB3BEB9" w:rsidR="00452939" w:rsidRPr="00452939" w:rsidRDefault="00452939" w:rsidP="00452939">
      <w:pPr>
        <w:widowControl/>
        <w:ind w:firstLine="708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52939">
        <w:rPr>
          <w:rFonts w:ascii="Times New Roman" w:eastAsia="Times New Roman" w:hAnsi="Times New Roman" w:cs="Times New Roman"/>
          <w:i/>
          <w:color w:val="auto"/>
          <w:lang w:val="en-US" w:bidi="ar-SA"/>
        </w:rPr>
        <w:t>/</w:t>
      </w:r>
      <w:r w:rsidRPr="00452939">
        <w:rPr>
          <w:rFonts w:ascii="Times New Roman" w:hAnsi="Times New Roman" w:cs="Times New Roman"/>
        </w:rPr>
        <w:t xml:space="preserve"> </w:t>
      </w:r>
      <w:r w:rsidRPr="00452939">
        <w:rPr>
          <w:rFonts w:ascii="Times New Roman" w:hAnsi="Times New Roman" w:cs="Times New Roman"/>
        </w:rPr>
        <w:t>приета с Решение №</w:t>
      </w:r>
      <w:r w:rsidRPr="00452939">
        <w:rPr>
          <w:rFonts w:ascii="Times New Roman" w:hAnsi="Times New Roman" w:cs="Times New Roman"/>
          <w:lang w:val="en-US"/>
        </w:rPr>
        <w:t xml:space="preserve"> 534</w:t>
      </w:r>
      <w:r w:rsidRPr="00452939">
        <w:rPr>
          <w:rFonts w:ascii="Times New Roman" w:hAnsi="Times New Roman" w:cs="Times New Roman"/>
        </w:rPr>
        <w:t xml:space="preserve">, Протокол № </w:t>
      </w:r>
      <w:r w:rsidRPr="00452939">
        <w:rPr>
          <w:rFonts w:ascii="Times New Roman" w:hAnsi="Times New Roman" w:cs="Times New Roman"/>
          <w:lang w:val="en-US"/>
        </w:rPr>
        <w:t>20</w:t>
      </w:r>
      <w:r w:rsidRPr="00452939">
        <w:rPr>
          <w:rFonts w:ascii="Times New Roman" w:hAnsi="Times New Roman" w:cs="Times New Roman"/>
        </w:rPr>
        <w:t xml:space="preserve"> от 27.06.2025 г. на Общински съвет –Созопол</w:t>
      </w:r>
      <w:r>
        <w:rPr>
          <w:rFonts w:ascii="Times New Roman" w:hAnsi="Times New Roman" w:cs="Times New Roman"/>
        </w:rPr>
        <w:t>/</w:t>
      </w:r>
    </w:p>
    <w:p w14:paraId="51A765B6" w14:textId="2074F2DC" w:rsidR="00AD68A5" w:rsidRDefault="00580E89" w:rsidP="00AD68A5">
      <w:pPr>
        <w:pStyle w:val="Bodytext20"/>
        <w:shd w:val="clear" w:color="auto" w:fill="auto"/>
        <w:spacing w:after="0" w:line="456" w:lineRule="exact"/>
        <w:jc w:val="center"/>
        <w:rPr>
          <w:b/>
        </w:rPr>
      </w:pPr>
      <w:r w:rsidRPr="00AD68A5">
        <w:rPr>
          <w:b/>
        </w:rPr>
        <w:t>ГЛАВА ПЪРВА</w:t>
      </w:r>
      <w:r w:rsidRPr="00AD68A5">
        <w:rPr>
          <w:b/>
        </w:rPr>
        <w:br/>
        <w:t>ОБЩИ ПОЛОЖЕНИЯ</w:t>
      </w:r>
    </w:p>
    <w:p w14:paraId="55826719" w14:textId="77777777" w:rsidR="000107F6" w:rsidRPr="00AD68A5" w:rsidRDefault="000107F6" w:rsidP="00AD68A5">
      <w:pPr>
        <w:pStyle w:val="Bodytext20"/>
        <w:shd w:val="clear" w:color="auto" w:fill="auto"/>
        <w:spacing w:after="0" w:line="456" w:lineRule="exact"/>
        <w:jc w:val="center"/>
        <w:rPr>
          <w:b/>
        </w:rPr>
      </w:pPr>
    </w:p>
    <w:p w14:paraId="1DF5CF9C" w14:textId="461F8754" w:rsidR="00C67984" w:rsidRDefault="00580E89" w:rsidP="006478C5">
      <w:pPr>
        <w:pStyle w:val="Bodytext20"/>
        <w:shd w:val="clear" w:color="auto" w:fill="auto"/>
        <w:spacing w:after="0" w:line="293" w:lineRule="exact"/>
        <w:ind w:firstLine="547"/>
        <w:jc w:val="both"/>
      </w:pPr>
      <w:r w:rsidRPr="005D7240">
        <w:rPr>
          <w:b/>
        </w:rPr>
        <w:t>Чл. 1. (1)</w:t>
      </w:r>
      <w:r>
        <w:t xml:space="preserve"> </w:t>
      </w:r>
      <w:r w:rsidR="000D64A4" w:rsidRPr="00AF7B4C">
        <w:t>С тази наредба се определят условията и редът за използването на спортните</w:t>
      </w:r>
      <w:r w:rsidR="000D64A4" w:rsidRPr="00AF7B4C">
        <w:rPr>
          <w:spacing w:val="1"/>
        </w:rPr>
        <w:t xml:space="preserve"> </w:t>
      </w:r>
      <w:r w:rsidR="000D64A4" w:rsidRPr="00AF7B4C">
        <w:t xml:space="preserve">обекти - собственост на Община </w:t>
      </w:r>
      <w:r w:rsidR="000D64A4">
        <w:t>Созопол</w:t>
      </w:r>
      <w:r w:rsidR="000D64A4" w:rsidRPr="00AF7B4C">
        <w:t>, за дейностите по чл. 103, ал. 1 от</w:t>
      </w:r>
      <w:r w:rsidR="000D64A4">
        <w:t xml:space="preserve"> </w:t>
      </w:r>
      <w:r w:rsidR="000D64A4" w:rsidRPr="00AF7B4C">
        <w:rPr>
          <w:spacing w:val="-57"/>
        </w:rPr>
        <w:t xml:space="preserve"> </w:t>
      </w:r>
      <w:r w:rsidR="000D64A4" w:rsidRPr="00AF7B4C">
        <w:t>Закона</w:t>
      </w:r>
      <w:r w:rsidR="000D64A4" w:rsidRPr="00AF7B4C">
        <w:rPr>
          <w:spacing w:val="-1"/>
        </w:rPr>
        <w:t xml:space="preserve"> </w:t>
      </w:r>
      <w:r w:rsidR="000D64A4" w:rsidRPr="00AF7B4C">
        <w:t>за физическото</w:t>
      </w:r>
      <w:r w:rsidR="000D64A4" w:rsidRPr="00AF7B4C">
        <w:rPr>
          <w:spacing w:val="-2"/>
        </w:rPr>
        <w:t xml:space="preserve"> </w:t>
      </w:r>
      <w:r w:rsidR="000D64A4" w:rsidRPr="00AF7B4C">
        <w:t>възпитание и</w:t>
      </w:r>
      <w:r w:rsidR="000D64A4" w:rsidRPr="00AF7B4C">
        <w:rPr>
          <w:spacing w:val="-2"/>
        </w:rPr>
        <w:t xml:space="preserve"> </w:t>
      </w:r>
      <w:r w:rsidR="000D64A4" w:rsidRPr="00AF7B4C">
        <w:t>спорта.</w:t>
      </w:r>
    </w:p>
    <w:p w14:paraId="7A2A5B00" w14:textId="05AF085C" w:rsidR="00C67984" w:rsidRDefault="00750F73" w:rsidP="000D64A4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uto"/>
        <w:ind w:firstLine="547"/>
        <w:jc w:val="both"/>
      </w:pPr>
      <w:r>
        <w:t xml:space="preserve"> </w:t>
      </w:r>
      <w:r w:rsidR="00580E89">
        <w:t xml:space="preserve">Наредбата има за цел да създаде условия за практикуване и развитие на физическо възпитание и спорт на територията на общината в съответствие с политиката на Община </w:t>
      </w:r>
      <w:r w:rsidR="000E058E">
        <w:t>Созопол</w:t>
      </w:r>
      <w:r w:rsidR="00580E89">
        <w:t>.</w:t>
      </w:r>
    </w:p>
    <w:p w14:paraId="30FB59DB" w14:textId="77777777" w:rsidR="00C83039" w:rsidRDefault="000D64A4" w:rsidP="00C83039">
      <w:pPr>
        <w:pStyle w:val="Bodytext20"/>
        <w:widowControl/>
        <w:numPr>
          <w:ilvl w:val="0"/>
          <w:numId w:val="1"/>
        </w:numPr>
        <w:shd w:val="clear" w:color="auto" w:fill="auto"/>
        <w:tabs>
          <w:tab w:val="left" w:pos="851"/>
          <w:tab w:val="left" w:pos="1307"/>
        </w:tabs>
        <w:autoSpaceDE w:val="0"/>
        <w:autoSpaceDN w:val="0"/>
        <w:spacing w:after="0" w:line="275" w:lineRule="exact"/>
        <w:ind w:firstLine="567"/>
        <w:jc w:val="both"/>
        <w:rPr>
          <w:color w:val="auto"/>
          <w:lang w:eastAsia="en-US" w:bidi="ar-SA"/>
        </w:rPr>
      </w:pPr>
      <w:r>
        <w:t xml:space="preserve"> </w:t>
      </w:r>
      <w:r w:rsidRPr="000D64A4">
        <w:rPr>
          <w:color w:val="auto"/>
          <w:lang w:eastAsia="en-US" w:bidi="ar-SA"/>
        </w:rPr>
        <w:t>С</w:t>
      </w:r>
      <w:r w:rsidRPr="000D64A4">
        <w:rPr>
          <w:color w:val="auto"/>
          <w:spacing w:val="-9"/>
          <w:lang w:eastAsia="en-US" w:bidi="ar-SA"/>
        </w:rPr>
        <w:t xml:space="preserve"> </w:t>
      </w:r>
      <w:r w:rsidRPr="000D64A4">
        <w:rPr>
          <w:color w:val="auto"/>
          <w:lang w:eastAsia="en-US" w:bidi="ar-SA"/>
        </w:rPr>
        <w:t>наредбата</w:t>
      </w:r>
      <w:r w:rsidRPr="000D64A4">
        <w:rPr>
          <w:color w:val="auto"/>
          <w:spacing w:val="-7"/>
          <w:lang w:eastAsia="en-US" w:bidi="ar-SA"/>
        </w:rPr>
        <w:t xml:space="preserve"> </w:t>
      </w:r>
      <w:r w:rsidRPr="000D64A4">
        <w:rPr>
          <w:color w:val="auto"/>
          <w:lang w:eastAsia="en-US" w:bidi="ar-SA"/>
        </w:rPr>
        <w:t>се</w:t>
      </w:r>
      <w:r w:rsidRPr="000D64A4">
        <w:rPr>
          <w:color w:val="auto"/>
          <w:spacing w:val="-7"/>
          <w:lang w:eastAsia="en-US" w:bidi="ar-SA"/>
        </w:rPr>
        <w:t xml:space="preserve"> </w:t>
      </w:r>
      <w:r w:rsidRPr="000D64A4">
        <w:rPr>
          <w:color w:val="auto"/>
          <w:lang w:eastAsia="en-US" w:bidi="ar-SA"/>
        </w:rPr>
        <w:t>регламентират:</w:t>
      </w:r>
      <w:r w:rsidR="00DD2D4F">
        <w:rPr>
          <w:color w:val="auto"/>
          <w:lang w:eastAsia="en-US" w:bidi="ar-SA"/>
        </w:rPr>
        <w:t xml:space="preserve"> </w:t>
      </w:r>
    </w:p>
    <w:p w14:paraId="725C48E3" w14:textId="2931EA00" w:rsidR="00344AFB" w:rsidRDefault="00DD2D4F" w:rsidP="00344AFB">
      <w:pPr>
        <w:pStyle w:val="Bodytext20"/>
        <w:widowControl/>
        <w:numPr>
          <w:ilvl w:val="0"/>
          <w:numId w:val="24"/>
        </w:numPr>
        <w:shd w:val="clear" w:color="auto" w:fill="auto"/>
        <w:tabs>
          <w:tab w:val="left" w:pos="851"/>
          <w:tab w:val="left" w:pos="1307"/>
        </w:tabs>
        <w:autoSpaceDE w:val="0"/>
        <w:autoSpaceDN w:val="0"/>
        <w:spacing w:after="0" w:line="275" w:lineRule="exact"/>
        <w:ind w:firstLine="449"/>
        <w:jc w:val="both"/>
        <w:rPr>
          <w:color w:val="auto"/>
          <w:lang w:eastAsia="en-US" w:bidi="ar-SA"/>
        </w:rPr>
      </w:pPr>
      <w:r w:rsidRPr="00C83039">
        <w:rPr>
          <w:color w:val="auto"/>
          <w:lang w:eastAsia="en-US" w:bidi="ar-SA"/>
        </w:rPr>
        <w:t>Начин за безвъзмездно предоставяне на</w:t>
      </w:r>
      <w:r w:rsidR="00C330F5">
        <w:rPr>
          <w:color w:val="auto"/>
          <w:lang w:eastAsia="en-US" w:bidi="ar-SA"/>
        </w:rPr>
        <w:t xml:space="preserve"> ползването на</w:t>
      </w:r>
      <w:r w:rsidRPr="00C83039">
        <w:rPr>
          <w:color w:val="auto"/>
          <w:lang w:eastAsia="en-US" w:bidi="ar-SA"/>
        </w:rPr>
        <w:t xml:space="preserve"> спортни обекти - общинска собственост. </w:t>
      </w:r>
    </w:p>
    <w:p w14:paraId="085CC1DA" w14:textId="76070205" w:rsidR="00344AFB" w:rsidRDefault="000D64A4" w:rsidP="00344AFB">
      <w:pPr>
        <w:pStyle w:val="Bodytext20"/>
        <w:widowControl/>
        <w:numPr>
          <w:ilvl w:val="0"/>
          <w:numId w:val="24"/>
        </w:numPr>
        <w:shd w:val="clear" w:color="auto" w:fill="auto"/>
        <w:tabs>
          <w:tab w:val="left" w:pos="851"/>
          <w:tab w:val="left" w:pos="1307"/>
        </w:tabs>
        <w:autoSpaceDE w:val="0"/>
        <w:autoSpaceDN w:val="0"/>
        <w:spacing w:after="0" w:line="275" w:lineRule="exact"/>
        <w:ind w:firstLine="449"/>
        <w:jc w:val="both"/>
        <w:rPr>
          <w:color w:val="auto"/>
          <w:lang w:eastAsia="en-US" w:bidi="ar-SA"/>
        </w:rPr>
      </w:pPr>
      <w:r w:rsidRPr="00344AFB">
        <w:rPr>
          <w:color w:val="auto"/>
          <w:lang w:eastAsia="en-US" w:bidi="ar-SA"/>
        </w:rPr>
        <w:t xml:space="preserve">Правила за отдаване под наем на спортни обекти - </w:t>
      </w:r>
      <w:r w:rsidR="00DD2D4F" w:rsidRPr="00344AFB">
        <w:rPr>
          <w:color w:val="auto"/>
          <w:lang w:eastAsia="en-US" w:bidi="ar-SA"/>
        </w:rPr>
        <w:t>общинска собственост</w:t>
      </w:r>
      <w:r w:rsidR="008B331E" w:rsidRPr="00344AFB">
        <w:rPr>
          <w:color w:val="auto"/>
          <w:lang w:val="en-US" w:eastAsia="en-US" w:bidi="ar-SA"/>
        </w:rPr>
        <w:t>.</w:t>
      </w:r>
    </w:p>
    <w:p w14:paraId="1B2E9AAD" w14:textId="4CD5029A" w:rsidR="00C83039" w:rsidRPr="00344AFB" w:rsidRDefault="000D64A4" w:rsidP="00344AFB">
      <w:pPr>
        <w:pStyle w:val="Bodytext20"/>
        <w:widowControl/>
        <w:numPr>
          <w:ilvl w:val="0"/>
          <w:numId w:val="24"/>
        </w:numPr>
        <w:shd w:val="clear" w:color="auto" w:fill="auto"/>
        <w:tabs>
          <w:tab w:val="left" w:pos="851"/>
          <w:tab w:val="left" w:pos="1307"/>
        </w:tabs>
        <w:autoSpaceDE w:val="0"/>
        <w:autoSpaceDN w:val="0"/>
        <w:spacing w:after="0" w:line="275" w:lineRule="exact"/>
        <w:ind w:firstLine="449"/>
        <w:jc w:val="both"/>
        <w:rPr>
          <w:color w:val="auto"/>
          <w:lang w:eastAsia="en-US" w:bidi="ar-SA"/>
        </w:rPr>
      </w:pPr>
      <w:r w:rsidRPr="00344AFB">
        <w:rPr>
          <w:color w:val="auto"/>
          <w:lang w:eastAsia="en-US" w:bidi="ar-SA"/>
        </w:rPr>
        <w:t xml:space="preserve">Ред за предоставянето на спортни обекти - </w:t>
      </w:r>
      <w:r w:rsidR="00DD2D4F" w:rsidRPr="00344AFB">
        <w:rPr>
          <w:color w:val="auto"/>
          <w:lang w:eastAsia="en-US" w:bidi="ar-SA"/>
        </w:rPr>
        <w:t>общинска собственост</w:t>
      </w:r>
      <w:r w:rsidRPr="00344AFB">
        <w:rPr>
          <w:color w:val="auto"/>
          <w:spacing w:val="1"/>
          <w:lang w:eastAsia="en-US" w:bidi="ar-SA"/>
        </w:rPr>
        <w:t xml:space="preserve"> </w:t>
      </w:r>
      <w:r w:rsidRPr="00344AFB">
        <w:rPr>
          <w:color w:val="auto"/>
          <w:lang w:eastAsia="en-US" w:bidi="ar-SA"/>
        </w:rPr>
        <w:t>на</w:t>
      </w:r>
      <w:r w:rsidRPr="00344AFB">
        <w:rPr>
          <w:color w:val="auto"/>
          <w:spacing w:val="-1"/>
          <w:lang w:eastAsia="en-US" w:bidi="ar-SA"/>
        </w:rPr>
        <w:t xml:space="preserve"> </w:t>
      </w:r>
      <w:r w:rsidR="00DD2D4F" w:rsidRPr="00344AFB">
        <w:rPr>
          <w:color w:val="auto"/>
          <w:lang w:eastAsia="en-US" w:bidi="ar-SA"/>
        </w:rPr>
        <w:t>концесии.</w:t>
      </w:r>
    </w:p>
    <w:p w14:paraId="1DA69D59" w14:textId="728BDAC7" w:rsidR="00C83039" w:rsidRDefault="00C83039" w:rsidP="00C83039">
      <w:pPr>
        <w:widowControl/>
        <w:tabs>
          <w:tab w:val="left" w:pos="1215"/>
        </w:tabs>
        <w:autoSpaceDE w:val="0"/>
        <w:autoSpaceDN w:val="0"/>
        <w:ind w:right="113"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4. </w:t>
      </w:r>
      <w:r w:rsidR="000D64A4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0D64A4" w:rsidRPr="000D64A4">
        <w:rPr>
          <w:rFonts w:ascii="Times New Roman" w:eastAsia="Times New Roman" w:hAnsi="Times New Roman" w:cs="Times New Roman"/>
          <w:color w:val="auto"/>
          <w:lang w:eastAsia="en-US" w:bidi="ar-SA"/>
        </w:rPr>
        <w:t>зисквания, на които да отговарят участниците, ред за разглеждане на заявленията</w:t>
      </w:r>
      <w:r w:rsidR="000D64A4" w:rsidRPr="000D64A4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="000D64A4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       </w:t>
      </w:r>
      <w:r w:rsidR="000D64A4" w:rsidRPr="000D64A4">
        <w:rPr>
          <w:rFonts w:ascii="Times New Roman" w:eastAsia="Times New Roman" w:hAnsi="Times New Roman" w:cs="Times New Roman"/>
          <w:color w:val="auto"/>
          <w:lang w:eastAsia="en-US" w:bidi="ar-SA"/>
        </w:rPr>
        <w:t>и класиране на участниците, при учредяване на ограничени вещни права върху спортни обекти</w:t>
      </w:r>
      <w:r w:rsidR="000D64A4" w:rsidRPr="000D64A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0D64A4" w:rsidRPr="000D64A4"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0D64A4" w:rsidRPr="000D64A4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0D64A4" w:rsidRPr="000D64A4">
        <w:rPr>
          <w:rFonts w:ascii="Times New Roman" w:eastAsia="Times New Roman" w:hAnsi="Times New Roman" w:cs="Times New Roman"/>
          <w:color w:val="auto"/>
          <w:lang w:eastAsia="en-US" w:bidi="ar-SA"/>
        </w:rPr>
        <w:t>собственост на</w:t>
      </w:r>
      <w:r w:rsidR="000D64A4" w:rsidRPr="000D64A4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0D64A4" w:rsidRPr="000D64A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Община </w:t>
      </w:r>
      <w:r w:rsidR="00DD2D4F">
        <w:rPr>
          <w:rFonts w:ascii="Times New Roman" w:eastAsia="Times New Roman" w:hAnsi="Times New Roman" w:cs="Times New Roman"/>
          <w:color w:val="auto"/>
          <w:lang w:eastAsia="en-US" w:bidi="ar-SA"/>
        </w:rPr>
        <w:t>Созопол</w:t>
      </w:r>
      <w:r w:rsidR="000D64A4" w:rsidRPr="000D64A4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1695A189" w14:textId="124D5D6E" w:rsidR="00DD2D4F" w:rsidRPr="00DD2D4F" w:rsidRDefault="00C83039" w:rsidP="00C83039">
      <w:pPr>
        <w:widowControl/>
        <w:tabs>
          <w:tab w:val="left" w:pos="1215"/>
        </w:tabs>
        <w:autoSpaceDE w:val="0"/>
        <w:autoSpaceDN w:val="0"/>
        <w:ind w:right="113"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 </w:t>
      </w:r>
      <w:r w:rsidR="00DD2D4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Ред и условия за ползване на спортните обекти </w:t>
      </w:r>
      <w:r w:rsidR="00DD2D4F" w:rsidRPr="00DD2D4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DD2D4F" w:rsidRPr="00DD2D4F">
        <w:rPr>
          <w:rFonts w:ascii="Times New Roman" w:hAnsi="Times New Roman" w:cs="Times New Roman"/>
          <w:color w:val="auto"/>
          <w:lang w:eastAsia="en-US" w:bidi="ar-SA"/>
        </w:rPr>
        <w:t>общинска собственост</w:t>
      </w:r>
      <w:r w:rsidR="00DD2D4F">
        <w:rPr>
          <w:rFonts w:ascii="Times New Roman" w:hAnsi="Times New Roman" w:cs="Times New Roman"/>
          <w:color w:val="auto"/>
          <w:lang w:eastAsia="en-US" w:bidi="ar-SA"/>
        </w:rPr>
        <w:t xml:space="preserve"> за провеждане на тренировки и състезания.</w:t>
      </w:r>
    </w:p>
    <w:p w14:paraId="0562C297" w14:textId="77777777" w:rsidR="000D64A4" w:rsidRDefault="000D64A4" w:rsidP="000D64A4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547"/>
        <w:jc w:val="both"/>
      </w:pPr>
    </w:p>
    <w:p w14:paraId="38CFC8B6" w14:textId="77777777" w:rsidR="00C67984" w:rsidRDefault="00580E89" w:rsidP="001723DE">
      <w:pPr>
        <w:pStyle w:val="Bodytext20"/>
        <w:shd w:val="clear" w:color="auto" w:fill="auto"/>
        <w:spacing w:after="160" w:line="298" w:lineRule="exact"/>
        <w:ind w:firstLine="547"/>
        <w:jc w:val="both"/>
      </w:pPr>
      <w:r w:rsidRPr="005D7240">
        <w:rPr>
          <w:b/>
        </w:rPr>
        <w:t xml:space="preserve">Чл. </w:t>
      </w:r>
      <w:r w:rsidR="000D64A4">
        <w:rPr>
          <w:b/>
        </w:rPr>
        <w:t>2</w:t>
      </w:r>
      <w:r>
        <w:t xml:space="preserve">. </w:t>
      </w:r>
      <w:r w:rsidRPr="005D7240">
        <w:rPr>
          <w:b/>
        </w:rPr>
        <w:t>(1)</w:t>
      </w:r>
      <w:r>
        <w:t xml:space="preserve"> Спортните обекти - общинска собственост, се управляват в интерес на населението на общината, съобразно разпоредбите на Закона за физическото възпитание и </w:t>
      </w:r>
      <w:r w:rsidRPr="00344AFB">
        <w:t>спорта (ЗФВС), Правилникът за прилагането му (ППЗФВС)</w:t>
      </w:r>
      <w:r w:rsidR="001B4E29" w:rsidRPr="00344AFB">
        <w:t>,</w:t>
      </w:r>
      <w:r w:rsidRPr="00344AFB">
        <w:t xml:space="preserve"> Закона за общинската собственост (ЗОС)</w:t>
      </w:r>
      <w:r w:rsidR="001B4E29" w:rsidRPr="00344AFB">
        <w:t xml:space="preserve"> и Закона за местното самоуправление и местната администрация (ЗМСМА)</w:t>
      </w:r>
      <w:r w:rsidR="001B4E29" w:rsidRPr="001C7F6B">
        <w:t xml:space="preserve"> и всички други относими действащи нормативни актове.</w:t>
      </w:r>
    </w:p>
    <w:p w14:paraId="1653CE41" w14:textId="08DD006D" w:rsidR="001B4E29" w:rsidRDefault="000D64A4" w:rsidP="00C83039">
      <w:pPr>
        <w:pStyle w:val="Bodytext20"/>
        <w:shd w:val="clear" w:color="auto" w:fill="auto"/>
        <w:tabs>
          <w:tab w:val="left" w:pos="567"/>
        </w:tabs>
        <w:spacing w:after="0" w:line="293" w:lineRule="exact"/>
        <w:ind w:firstLine="544"/>
        <w:jc w:val="both"/>
      </w:pPr>
      <w:bookmarkStart w:id="1" w:name="_Hlk177664221"/>
      <w:r w:rsidRPr="005D7240">
        <w:rPr>
          <w:b/>
        </w:rPr>
        <w:t xml:space="preserve">Чл. </w:t>
      </w:r>
      <w:r>
        <w:rPr>
          <w:b/>
        </w:rPr>
        <w:t>3</w:t>
      </w:r>
      <w:r>
        <w:t xml:space="preserve">. </w:t>
      </w:r>
      <w:r w:rsidRPr="005D7240">
        <w:rPr>
          <w:b/>
        </w:rPr>
        <w:t>(1)</w:t>
      </w:r>
      <w:bookmarkEnd w:id="1"/>
      <w:r>
        <w:t xml:space="preserve"> </w:t>
      </w:r>
      <w:r w:rsidR="001B4E29" w:rsidRPr="001C7F6B">
        <w:t>Спортните обекти се използват за нуждите на физическата активност, физическо възпитание, спорт, спортно-туристическа дейност и свързаните с тях обслужващи и спомагателни дейности.</w:t>
      </w:r>
    </w:p>
    <w:p w14:paraId="36D5F521" w14:textId="6524E15B" w:rsidR="008B331E" w:rsidRPr="008B331E" w:rsidRDefault="008B331E" w:rsidP="008B331E">
      <w:pPr>
        <w:shd w:val="clear" w:color="auto" w:fill="FFFFFF"/>
        <w:spacing w:after="240"/>
        <w:ind w:firstLine="567"/>
        <w:jc w:val="both"/>
        <w:rPr>
          <w:rFonts w:ascii="Times New Roman" w:hAnsi="Times New Roman" w:cs="Times New Roman"/>
        </w:rPr>
      </w:pPr>
      <w:r w:rsidRPr="0073097D">
        <w:rPr>
          <w:rFonts w:ascii="Times New Roman" w:hAnsi="Times New Roman" w:cs="Times New Roman"/>
          <w:b/>
        </w:rPr>
        <w:t>(2)</w:t>
      </w:r>
      <w:r w:rsidRPr="0073097D">
        <w:rPr>
          <w:rFonts w:ascii="Times New Roman" w:hAnsi="Times New Roman" w:cs="Times New Roman"/>
        </w:rPr>
        <w:t xml:space="preserve"> Спортните</w:t>
      </w:r>
      <w:r w:rsidRPr="00D167C4">
        <w:rPr>
          <w:rFonts w:ascii="Times New Roman" w:hAnsi="Times New Roman" w:cs="Times New Roman"/>
        </w:rPr>
        <w:t xml:space="preserve"> площадки, разположени на територията на община </w:t>
      </w:r>
      <w:r>
        <w:rPr>
          <w:rFonts w:ascii="Times New Roman" w:hAnsi="Times New Roman" w:cs="Times New Roman"/>
        </w:rPr>
        <w:t xml:space="preserve">Созопол </w:t>
      </w:r>
      <w:r w:rsidRPr="00D167C4">
        <w:rPr>
          <w:rFonts w:ascii="Times New Roman" w:hAnsi="Times New Roman" w:cs="Times New Roman"/>
        </w:rPr>
        <w:t xml:space="preserve">се ползват безвъзмездно от гражданите, </w:t>
      </w:r>
      <w:r>
        <w:rPr>
          <w:rFonts w:ascii="Times New Roman" w:hAnsi="Times New Roman" w:cs="Times New Roman"/>
        </w:rPr>
        <w:t xml:space="preserve">за </w:t>
      </w:r>
      <w:r w:rsidRPr="00D167C4">
        <w:rPr>
          <w:rFonts w:ascii="Times New Roman" w:hAnsi="Times New Roman" w:cs="Times New Roman"/>
        </w:rPr>
        <w:t>физическо възпитание и спорт.</w:t>
      </w:r>
    </w:p>
    <w:p w14:paraId="281C48D0" w14:textId="3A5E409E" w:rsidR="00460858" w:rsidRPr="001C7F6B" w:rsidRDefault="008B331E" w:rsidP="00C83039">
      <w:pPr>
        <w:ind w:firstLine="544"/>
        <w:jc w:val="both"/>
        <w:rPr>
          <w:rFonts w:ascii="Times New Roman" w:hAnsi="Times New Roman" w:cs="Times New Roman"/>
        </w:rPr>
      </w:pPr>
      <w:r w:rsidRPr="008B331E">
        <w:rPr>
          <w:rFonts w:ascii="Times New Roman" w:hAnsi="Times New Roman" w:cs="Times New Roman"/>
          <w:b/>
        </w:rPr>
        <w:t xml:space="preserve">Чл. </w:t>
      </w:r>
      <w:r>
        <w:rPr>
          <w:rFonts w:ascii="Times New Roman" w:hAnsi="Times New Roman" w:cs="Times New Roman"/>
          <w:b/>
        </w:rPr>
        <w:t>4</w:t>
      </w:r>
      <w:r w:rsidRPr="008B331E">
        <w:rPr>
          <w:rFonts w:ascii="Times New Roman" w:hAnsi="Times New Roman" w:cs="Times New Roman"/>
          <w:b/>
        </w:rPr>
        <w:t>. (1)</w:t>
      </w:r>
      <w:r>
        <w:rPr>
          <w:rFonts w:ascii="Times New Roman" w:hAnsi="Times New Roman" w:cs="Times New Roman"/>
          <w:b/>
        </w:rPr>
        <w:t xml:space="preserve"> </w:t>
      </w:r>
      <w:r w:rsidR="00460858" w:rsidRPr="001C7F6B">
        <w:rPr>
          <w:rFonts w:ascii="Times New Roman" w:hAnsi="Times New Roman" w:cs="Times New Roman"/>
        </w:rPr>
        <w:t xml:space="preserve">В договорите за предоставяне </w:t>
      </w:r>
      <w:r>
        <w:rPr>
          <w:rFonts w:ascii="Times New Roman" w:hAnsi="Times New Roman" w:cs="Times New Roman"/>
        </w:rPr>
        <w:t>ползването на</w:t>
      </w:r>
      <w:r w:rsidR="00460858" w:rsidRPr="001C7F6B">
        <w:rPr>
          <w:rFonts w:ascii="Times New Roman" w:hAnsi="Times New Roman" w:cs="Times New Roman"/>
        </w:rPr>
        <w:t xml:space="preserve"> спортни обекти задължително се предвиждат следните условия: </w:t>
      </w:r>
    </w:p>
    <w:p w14:paraId="60222C0D" w14:textId="43A036E5" w:rsidR="00460858" w:rsidRPr="001C7F6B" w:rsidRDefault="00460858" w:rsidP="00C83039">
      <w:pPr>
        <w:ind w:firstLine="544"/>
        <w:jc w:val="both"/>
        <w:rPr>
          <w:rFonts w:ascii="Times New Roman" w:hAnsi="Times New Roman" w:cs="Times New Roman"/>
        </w:rPr>
      </w:pPr>
      <w:r w:rsidRPr="001C7F6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П</w:t>
      </w:r>
      <w:r w:rsidRPr="001C7F6B">
        <w:rPr>
          <w:rFonts w:ascii="Times New Roman" w:hAnsi="Times New Roman" w:cs="Times New Roman"/>
        </w:rPr>
        <w:t>редоставеният</w:t>
      </w:r>
      <w:r w:rsidR="008B331E">
        <w:rPr>
          <w:rFonts w:ascii="Times New Roman" w:hAnsi="Times New Roman" w:cs="Times New Roman"/>
        </w:rPr>
        <w:t xml:space="preserve"> за ползване</w:t>
      </w:r>
      <w:r w:rsidRPr="001C7F6B">
        <w:rPr>
          <w:rFonts w:ascii="Times New Roman" w:hAnsi="Times New Roman" w:cs="Times New Roman"/>
        </w:rPr>
        <w:t xml:space="preserve"> спортен обект не може да бъде използван за други де</w:t>
      </w:r>
      <w:r>
        <w:rPr>
          <w:rFonts w:ascii="Times New Roman" w:hAnsi="Times New Roman" w:cs="Times New Roman"/>
        </w:rPr>
        <w:t>йности, освен посочените в него.</w:t>
      </w:r>
    </w:p>
    <w:p w14:paraId="1A00DC6C" w14:textId="59084501" w:rsidR="00460858" w:rsidRPr="001C7F6B" w:rsidRDefault="00460858" w:rsidP="00C83039">
      <w:pPr>
        <w:ind w:firstLine="544"/>
        <w:jc w:val="both"/>
        <w:rPr>
          <w:rFonts w:ascii="Times New Roman" w:hAnsi="Times New Roman" w:cs="Times New Roman"/>
        </w:rPr>
      </w:pPr>
      <w:r w:rsidRPr="001C7F6B">
        <w:rPr>
          <w:rFonts w:ascii="Times New Roman" w:hAnsi="Times New Roman" w:cs="Times New Roman"/>
        </w:rPr>
        <w:t xml:space="preserve">2. </w:t>
      </w:r>
      <w:r w:rsidR="00DB4963">
        <w:rPr>
          <w:rFonts w:ascii="Times New Roman" w:hAnsi="Times New Roman" w:cs="Times New Roman"/>
        </w:rPr>
        <w:t>Спортният</w:t>
      </w:r>
      <w:r w:rsidRPr="004C6E78">
        <w:rPr>
          <w:rFonts w:ascii="Times New Roman" w:hAnsi="Times New Roman" w:cs="Times New Roman"/>
          <w:bCs/>
        </w:rPr>
        <w:t xml:space="preserve"> обект не може да бъде пренаеман</w:t>
      </w:r>
      <w:r w:rsidR="00DB4963">
        <w:rPr>
          <w:rFonts w:ascii="Times New Roman" w:hAnsi="Times New Roman" w:cs="Times New Roman"/>
          <w:bCs/>
        </w:rPr>
        <w:t xml:space="preserve"> от ползвателя/наемателя, включително </w:t>
      </w:r>
      <w:r w:rsidRPr="004C6E78">
        <w:rPr>
          <w:rFonts w:ascii="Times New Roman" w:hAnsi="Times New Roman" w:cs="Times New Roman"/>
          <w:bCs/>
        </w:rPr>
        <w:t>предоставен безвъзмездно за ползване на трети лица</w:t>
      </w:r>
      <w:r w:rsidR="001719A2">
        <w:rPr>
          <w:rFonts w:ascii="Times New Roman" w:hAnsi="Times New Roman" w:cs="Times New Roman"/>
          <w:bCs/>
        </w:rPr>
        <w:t xml:space="preserve"> ил</w:t>
      </w:r>
      <w:r w:rsidR="008B331E">
        <w:rPr>
          <w:rFonts w:ascii="Times New Roman" w:hAnsi="Times New Roman" w:cs="Times New Roman"/>
          <w:bCs/>
        </w:rPr>
        <w:t>и</w:t>
      </w:r>
      <w:r w:rsidR="001719A2">
        <w:rPr>
          <w:rFonts w:ascii="Times New Roman" w:hAnsi="Times New Roman" w:cs="Times New Roman"/>
          <w:bCs/>
        </w:rPr>
        <w:t xml:space="preserve"> да се ползва съвместно по договор с трети лица</w:t>
      </w:r>
      <w:r w:rsidRPr="004C6E78">
        <w:rPr>
          <w:rFonts w:ascii="Times New Roman" w:hAnsi="Times New Roman" w:cs="Times New Roman"/>
          <w:bCs/>
        </w:rPr>
        <w:t>.</w:t>
      </w:r>
      <w:r w:rsidRPr="009271CE">
        <w:rPr>
          <w:rFonts w:ascii="Times New Roman" w:hAnsi="Times New Roman" w:cs="Times New Roman"/>
          <w:b/>
        </w:rPr>
        <w:t xml:space="preserve"> </w:t>
      </w:r>
    </w:p>
    <w:p w14:paraId="6ED7F2F6" w14:textId="64E10AC3" w:rsidR="00460858" w:rsidRPr="001C7F6B" w:rsidRDefault="00DB4963" w:rsidP="00C83039">
      <w:pPr>
        <w:ind w:firstLine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460858" w:rsidRPr="001C7F6B">
        <w:rPr>
          <w:rFonts w:ascii="Times New Roman" w:hAnsi="Times New Roman" w:cs="Times New Roman"/>
        </w:rPr>
        <w:t xml:space="preserve">. </w:t>
      </w:r>
      <w:r w:rsidR="008B331E">
        <w:rPr>
          <w:rFonts w:ascii="Times New Roman" w:hAnsi="Times New Roman" w:cs="Times New Roman"/>
        </w:rPr>
        <w:t>П</w:t>
      </w:r>
      <w:r w:rsidR="008B331E" w:rsidRPr="001C7F6B">
        <w:rPr>
          <w:rFonts w:ascii="Times New Roman" w:hAnsi="Times New Roman" w:cs="Times New Roman"/>
        </w:rPr>
        <w:t>редоставеният</w:t>
      </w:r>
      <w:r w:rsidR="008B331E">
        <w:rPr>
          <w:rFonts w:ascii="Times New Roman" w:hAnsi="Times New Roman" w:cs="Times New Roman"/>
        </w:rPr>
        <w:t xml:space="preserve"> за ползване</w:t>
      </w:r>
      <w:r w:rsidR="00460858" w:rsidRPr="001C7F6B">
        <w:rPr>
          <w:rFonts w:ascii="Times New Roman" w:hAnsi="Times New Roman" w:cs="Times New Roman"/>
        </w:rPr>
        <w:t xml:space="preserve"> спортен обект трябва да бъде предаден обратно на </w:t>
      </w:r>
      <w:r w:rsidR="008B331E">
        <w:rPr>
          <w:rFonts w:ascii="Times New Roman" w:hAnsi="Times New Roman" w:cs="Times New Roman"/>
        </w:rPr>
        <w:t>О</w:t>
      </w:r>
      <w:r w:rsidR="00460858" w:rsidRPr="001C7F6B">
        <w:rPr>
          <w:rFonts w:ascii="Times New Roman" w:hAnsi="Times New Roman" w:cs="Times New Roman"/>
        </w:rPr>
        <w:t>бщината</w:t>
      </w:r>
      <w:r w:rsidR="008B331E">
        <w:rPr>
          <w:rFonts w:ascii="Times New Roman" w:hAnsi="Times New Roman" w:cs="Times New Roman"/>
        </w:rPr>
        <w:t xml:space="preserve"> Созопол</w:t>
      </w:r>
      <w:r w:rsidR="00460858" w:rsidRPr="001C7F6B">
        <w:rPr>
          <w:rFonts w:ascii="Times New Roman" w:hAnsi="Times New Roman" w:cs="Times New Roman"/>
        </w:rPr>
        <w:t xml:space="preserve"> при изтичане или прекратяване на договора в състояние не по-лошо от</w:t>
      </w:r>
      <w:r w:rsidR="009271CE">
        <w:rPr>
          <w:rFonts w:ascii="Times New Roman" w:hAnsi="Times New Roman" w:cs="Times New Roman"/>
        </w:rPr>
        <w:t xml:space="preserve"> състоянието, в което е получен.</w:t>
      </w:r>
    </w:p>
    <w:p w14:paraId="6D90AC25" w14:textId="08AB27B7" w:rsidR="00460858" w:rsidRDefault="00DB4963" w:rsidP="00C83039">
      <w:pPr>
        <w:ind w:firstLine="54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</w:t>
      </w:r>
      <w:r w:rsidR="00460858" w:rsidRPr="001C7F6B">
        <w:rPr>
          <w:rFonts w:ascii="Times New Roman" w:hAnsi="Times New Roman" w:cs="Times New Roman"/>
        </w:rPr>
        <w:t xml:space="preserve">. </w:t>
      </w:r>
      <w:r w:rsidR="008B331E">
        <w:rPr>
          <w:rFonts w:ascii="Times New Roman" w:hAnsi="Times New Roman" w:cs="Times New Roman"/>
        </w:rPr>
        <w:t>Н</w:t>
      </w:r>
      <w:r w:rsidR="008B331E" w:rsidRPr="001C7F6B">
        <w:rPr>
          <w:rFonts w:ascii="Times New Roman" w:hAnsi="Times New Roman" w:cs="Times New Roman"/>
        </w:rPr>
        <w:t>аемателя</w:t>
      </w:r>
      <w:r w:rsidR="008B331E">
        <w:rPr>
          <w:rFonts w:ascii="Times New Roman" w:hAnsi="Times New Roman" w:cs="Times New Roman"/>
        </w:rPr>
        <w:t>т</w:t>
      </w:r>
      <w:r w:rsidR="008B331E" w:rsidRPr="001C7F6B">
        <w:rPr>
          <w:rFonts w:ascii="Times New Roman" w:hAnsi="Times New Roman" w:cs="Times New Roman"/>
        </w:rPr>
        <w:t>, приобретателя</w:t>
      </w:r>
      <w:r w:rsidR="008B331E">
        <w:rPr>
          <w:rFonts w:ascii="Times New Roman" w:hAnsi="Times New Roman" w:cs="Times New Roman"/>
        </w:rPr>
        <w:t>т</w:t>
      </w:r>
      <w:r w:rsidR="008B331E" w:rsidRPr="001C7F6B">
        <w:rPr>
          <w:rFonts w:ascii="Times New Roman" w:hAnsi="Times New Roman" w:cs="Times New Roman"/>
        </w:rPr>
        <w:t xml:space="preserve"> или концесионер</w:t>
      </w:r>
      <w:r w:rsidR="008B331E">
        <w:rPr>
          <w:rFonts w:ascii="Times New Roman" w:hAnsi="Times New Roman" w:cs="Times New Roman"/>
        </w:rPr>
        <w:t>ът е длъжен</w:t>
      </w:r>
      <w:r w:rsidR="008B331E" w:rsidRPr="001C7F6B">
        <w:rPr>
          <w:rFonts w:ascii="Times New Roman" w:hAnsi="Times New Roman" w:cs="Times New Roman"/>
        </w:rPr>
        <w:t xml:space="preserve"> </w:t>
      </w:r>
      <w:r w:rsidR="008B331E">
        <w:rPr>
          <w:rFonts w:ascii="Times New Roman" w:hAnsi="Times New Roman" w:cs="Times New Roman"/>
        </w:rPr>
        <w:t>д</w:t>
      </w:r>
      <w:r w:rsidR="00460858" w:rsidRPr="001C7F6B">
        <w:rPr>
          <w:rFonts w:ascii="Times New Roman" w:hAnsi="Times New Roman" w:cs="Times New Roman"/>
        </w:rPr>
        <w:t xml:space="preserve">а сключи договор за застраховка в полза на </w:t>
      </w:r>
      <w:r w:rsidR="00785DE6">
        <w:rPr>
          <w:rFonts w:ascii="Times New Roman" w:hAnsi="Times New Roman" w:cs="Times New Roman"/>
          <w:lang w:val="en-US"/>
        </w:rPr>
        <w:t>O</w:t>
      </w:r>
      <w:r w:rsidR="00460858" w:rsidRPr="001C7F6B">
        <w:rPr>
          <w:rFonts w:ascii="Times New Roman" w:hAnsi="Times New Roman" w:cs="Times New Roman"/>
        </w:rPr>
        <w:t>бщина Созопол по реда на чл.105 от ЗФВС</w:t>
      </w:r>
      <w:r w:rsidR="00511E87">
        <w:rPr>
          <w:rFonts w:ascii="Times New Roman" w:hAnsi="Times New Roman" w:cs="Times New Roman"/>
        </w:rPr>
        <w:t xml:space="preserve"> и чл.27 от ППЗФВС</w:t>
      </w:r>
      <w:r w:rsidR="009271CE">
        <w:rPr>
          <w:rFonts w:ascii="Times New Roman" w:hAnsi="Times New Roman" w:cs="Times New Roman"/>
        </w:rPr>
        <w:t>.</w:t>
      </w:r>
      <w:r w:rsidR="00177472">
        <w:rPr>
          <w:rFonts w:ascii="Times New Roman" w:hAnsi="Times New Roman" w:cs="Times New Roman"/>
        </w:rPr>
        <w:t xml:space="preserve"> </w:t>
      </w:r>
      <w:r w:rsidR="00177472" w:rsidRPr="00177472">
        <w:rPr>
          <w:rFonts w:ascii="Times New Roman" w:hAnsi="Times New Roman" w:cs="Times New Roman"/>
        </w:rPr>
        <w:t xml:space="preserve">Минималните рискове, срещу които се застраховат </w:t>
      </w:r>
      <w:r w:rsidR="00177472">
        <w:rPr>
          <w:rFonts w:ascii="Times New Roman" w:hAnsi="Times New Roman" w:cs="Times New Roman"/>
        </w:rPr>
        <w:t>общинските спортни обекти</w:t>
      </w:r>
      <w:r w:rsidR="00177472" w:rsidRPr="00177472">
        <w:rPr>
          <w:rFonts w:ascii="Times New Roman" w:hAnsi="Times New Roman" w:cs="Times New Roman"/>
        </w:rPr>
        <w:t xml:space="preserve"> </w:t>
      </w:r>
      <w:r w:rsidR="00177472">
        <w:rPr>
          <w:rFonts w:ascii="Times New Roman" w:hAnsi="Times New Roman" w:cs="Times New Roman"/>
        </w:rPr>
        <w:t xml:space="preserve">са за: </w:t>
      </w:r>
      <w:r w:rsidR="00177472" w:rsidRPr="00177472">
        <w:rPr>
          <w:rFonts w:ascii="Times New Roman" w:hAnsi="Times New Roman" w:cs="Times New Roman"/>
        </w:rPr>
        <w:t>природни бедствия, пожари, аварии и земетресения</w:t>
      </w:r>
      <w:r w:rsidR="00177472">
        <w:rPr>
          <w:rFonts w:ascii="Times New Roman" w:hAnsi="Times New Roman" w:cs="Times New Roman"/>
        </w:rPr>
        <w:t>.</w:t>
      </w:r>
    </w:p>
    <w:p w14:paraId="77B0616D" w14:textId="6F2774C1" w:rsidR="00511898" w:rsidRPr="001C7F6B" w:rsidRDefault="00511898" w:rsidP="00C83039">
      <w:pPr>
        <w:ind w:firstLine="544"/>
        <w:jc w:val="both"/>
        <w:rPr>
          <w:rFonts w:ascii="Times New Roman" w:hAnsi="Times New Roman" w:cs="Times New Roman"/>
        </w:rPr>
      </w:pPr>
      <w:r w:rsidRPr="004C6E78">
        <w:rPr>
          <w:rFonts w:ascii="Times New Roman" w:hAnsi="Times New Roman" w:cs="Times New Roman"/>
          <w:b/>
          <w:bCs/>
          <w:lang w:val="en-US"/>
        </w:rPr>
        <w:t>(</w:t>
      </w:r>
      <w:r w:rsidR="008B331E">
        <w:rPr>
          <w:rFonts w:ascii="Times New Roman" w:hAnsi="Times New Roman" w:cs="Times New Roman"/>
          <w:b/>
          <w:bCs/>
        </w:rPr>
        <w:t>2</w:t>
      </w:r>
      <w:r w:rsidRPr="004C6E78">
        <w:rPr>
          <w:rFonts w:ascii="Times New Roman" w:hAnsi="Times New Roman" w:cs="Times New Roman"/>
          <w:b/>
          <w:bCs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r w:rsidRPr="004C6E78">
        <w:rPr>
          <w:rFonts w:ascii="Times New Roman" w:hAnsi="Times New Roman" w:cs="Times New Roman"/>
          <w:bCs/>
        </w:rPr>
        <w:t>Неспазването на тези изисквания е основание за прекратяване на договора.</w:t>
      </w:r>
      <w:r w:rsidRPr="001C7F6B">
        <w:rPr>
          <w:rFonts w:ascii="Times New Roman" w:hAnsi="Times New Roman" w:cs="Times New Roman"/>
        </w:rPr>
        <w:t xml:space="preserve"> </w:t>
      </w:r>
    </w:p>
    <w:p w14:paraId="7ADFD30C" w14:textId="77777777" w:rsidR="00511898" w:rsidRPr="00511898" w:rsidRDefault="00511898" w:rsidP="00C83039">
      <w:pPr>
        <w:ind w:firstLine="544"/>
        <w:jc w:val="both"/>
        <w:rPr>
          <w:rFonts w:ascii="Times New Roman" w:hAnsi="Times New Roman" w:cs="Times New Roman"/>
          <w:lang w:val="en-US"/>
        </w:rPr>
      </w:pPr>
    </w:p>
    <w:p w14:paraId="6228ED1E" w14:textId="48993A3E" w:rsidR="00C67984" w:rsidRDefault="00580E89" w:rsidP="00C83039">
      <w:pPr>
        <w:pStyle w:val="Bodytext20"/>
        <w:shd w:val="clear" w:color="auto" w:fill="auto"/>
        <w:spacing w:after="0" w:line="293" w:lineRule="exact"/>
        <w:ind w:firstLine="544"/>
        <w:jc w:val="both"/>
      </w:pPr>
      <w:r w:rsidRPr="005D7240">
        <w:rPr>
          <w:b/>
        </w:rPr>
        <w:t xml:space="preserve">Чл. </w:t>
      </w:r>
      <w:r w:rsidR="008B331E">
        <w:rPr>
          <w:b/>
        </w:rPr>
        <w:t>5</w:t>
      </w:r>
      <w:r>
        <w:t xml:space="preserve">. </w:t>
      </w:r>
      <w:r w:rsidRPr="005D7240">
        <w:rPr>
          <w:b/>
        </w:rPr>
        <w:t>(1)</w:t>
      </w:r>
      <w:r>
        <w:t xml:space="preserve"> Спортните</w:t>
      </w:r>
      <w:r w:rsidR="001B4E29">
        <w:t xml:space="preserve"> обекти - общинска собственост </w:t>
      </w:r>
      <w:r>
        <w:t xml:space="preserve">могат да се ползват </w:t>
      </w:r>
      <w:r w:rsidR="001B4E29">
        <w:t xml:space="preserve">и </w:t>
      </w:r>
      <w:r>
        <w:t>за културни</w:t>
      </w:r>
      <w:r w:rsidR="00785DE6">
        <w:rPr>
          <w:lang w:val="en-US"/>
        </w:rPr>
        <w:t xml:space="preserve"> </w:t>
      </w:r>
      <w:r>
        <w:t xml:space="preserve">и други прояви с обществен характер, при условие, че не се възпрепятства общата спортна дейност и не се нанасят вреди върху </w:t>
      </w:r>
      <w:r w:rsidR="00BF1D90">
        <w:t>обектите</w:t>
      </w:r>
      <w:r>
        <w:t>.</w:t>
      </w:r>
    </w:p>
    <w:p w14:paraId="04D71FA4" w14:textId="2D4C1241" w:rsidR="00093FC8" w:rsidRDefault="00750F73" w:rsidP="00093FC8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98" w:lineRule="exact"/>
        <w:ind w:firstLine="544"/>
        <w:jc w:val="both"/>
      </w:pPr>
      <w:r>
        <w:t xml:space="preserve"> </w:t>
      </w:r>
      <w:r w:rsidR="00580E89">
        <w:t xml:space="preserve">За всяко конкретно мероприятие по ал.1, </w:t>
      </w:r>
      <w:r w:rsidR="00785DE6">
        <w:t xml:space="preserve">се </w:t>
      </w:r>
      <w:r w:rsidR="00A931BD">
        <w:t xml:space="preserve">подава заявление до </w:t>
      </w:r>
      <w:r w:rsidR="00093FC8">
        <w:t>К</w:t>
      </w:r>
      <w:r w:rsidR="00A931BD">
        <w:t xml:space="preserve">мета на </w:t>
      </w:r>
      <w:r w:rsidR="00093FC8">
        <w:t>О</w:t>
      </w:r>
      <w:r w:rsidR="00A931BD">
        <w:t>бщината</w:t>
      </w:r>
      <w:r w:rsidR="00580E89" w:rsidRPr="00936C72">
        <w:t xml:space="preserve">, като преди събитието се заплаща такса/цена на услуга по реда на Наредбата за определянето и администрирането на местните такси и цени на услуги на територията на Община </w:t>
      </w:r>
      <w:r w:rsidR="001B4E29">
        <w:t>Созопол</w:t>
      </w:r>
      <w:r w:rsidR="00580E89" w:rsidRPr="00936C72">
        <w:t>.</w:t>
      </w:r>
    </w:p>
    <w:p w14:paraId="499266BE" w14:textId="70E73D2B" w:rsidR="00093FC8" w:rsidRDefault="00093FC8" w:rsidP="00093FC8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98" w:lineRule="exact"/>
        <w:ind w:firstLine="544"/>
        <w:jc w:val="both"/>
      </w:pPr>
      <w:r>
        <w:t xml:space="preserve"> Когато планираните </w:t>
      </w:r>
      <w:r w:rsidR="00BF1D90">
        <w:t xml:space="preserve">прояви </w:t>
      </w:r>
      <w:r>
        <w:t>са повече от едно към заявлението се представя</w:t>
      </w:r>
      <w:r w:rsidRPr="00093FC8">
        <w:t xml:space="preserve"> график на</w:t>
      </w:r>
      <w:r w:rsidR="00BF1D90">
        <w:t xml:space="preserve"> събитията</w:t>
      </w:r>
      <w:r w:rsidR="00DB4963">
        <w:t xml:space="preserve"> </w:t>
      </w:r>
      <w:r w:rsidR="00BF1D90">
        <w:t>/</w:t>
      </w:r>
      <w:r w:rsidRPr="00093FC8">
        <w:t>състезанията/ тренировъчните дейности, планирани да се проведат през календарната година и/или спортно състезател</w:t>
      </w:r>
      <w:r>
        <w:t>ния</w:t>
      </w:r>
      <w:r w:rsidRPr="00093FC8">
        <w:t xml:space="preserve"> сезон.</w:t>
      </w:r>
    </w:p>
    <w:p w14:paraId="536A11ED" w14:textId="2744567D" w:rsidR="00093FC8" w:rsidRDefault="00093FC8" w:rsidP="00093FC8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98" w:lineRule="exact"/>
        <w:ind w:firstLine="544"/>
        <w:jc w:val="both"/>
      </w:pPr>
      <w:r>
        <w:t xml:space="preserve"> В </w:t>
      </w:r>
      <w:r w:rsidRPr="00093FC8">
        <w:t>случаите по ал.</w:t>
      </w:r>
      <w:r>
        <w:t>3</w:t>
      </w:r>
      <w:r w:rsidRPr="00093FC8">
        <w:t xml:space="preserve"> дължимата цена се заплаща в касата на Община Созопол или по банков път по банкова сметка на </w:t>
      </w:r>
      <w:r>
        <w:t>О</w:t>
      </w:r>
      <w:r w:rsidRPr="00093FC8">
        <w:t>бщината, преди провеждане на</w:t>
      </w:r>
      <w:r w:rsidR="00BF1D90">
        <w:t xml:space="preserve"> събитието/</w:t>
      </w:r>
      <w:r w:rsidRPr="00093FC8">
        <w:t xml:space="preserve"> тренировъчната дейност / състезанието. Документът за платената цена се предоставя на  отговорника на спортния обект. </w:t>
      </w:r>
    </w:p>
    <w:p w14:paraId="69C70EFF" w14:textId="5E192A68" w:rsidR="00BF1D90" w:rsidRDefault="00093FC8" w:rsidP="00BF1D90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98" w:lineRule="exact"/>
        <w:ind w:firstLine="544"/>
        <w:jc w:val="both"/>
      </w:pPr>
      <w:r>
        <w:t xml:space="preserve"> </w:t>
      </w:r>
      <w:r w:rsidR="001D29F9">
        <w:t>О</w:t>
      </w:r>
      <w:r w:rsidR="00454923">
        <w:t>тговорникът на спортния</w:t>
      </w:r>
      <w:r w:rsidRPr="00093FC8">
        <w:t xml:space="preserve"> обект, изготвя график</w:t>
      </w:r>
      <w:r w:rsidR="001D29F9">
        <w:t xml:space="preserve"> за</w:t>
      </w:r>
      <w:r w:rsidRPr="00093FC8">
        <w:t xml:space="preserve"> </w:t>
      </w:r>
      <w:r w:rsidR="001D29F9">
        <w:t>ползването</w:t>
      </w:r>
      <w:r w:rsidRPr="00093FC8">
        <w:t xml:space="preserve"> на конкретния спортен обект.</w:t>
      </w:r>
      <w:r w:rsidR="0074689F">
        <w:t xml:space="preserve"> </w:t>
      </w:r>
      <w:r w:rsidRPr="00093FC8">
        <w:t>График</w:t>
      </w:r>
      <w:r w:rsidR="00BF1D90">
        <w:t>ът задължително се съобразява с</w:t>
      </w:r>
      <w:r w:rsidR="008B331E">
        <w:t xml:space="preserve"> </w:t>
      </w:r>
      <w:r w:rsidR="00BF1D90">
        <w:t>планираните Спортни мероприятия от Спортния календар на Община Созопол, графикът на спортните клубове със сключени договори за безвъзмездно ползване/наем/концесия на спортния обект или част от него и</w:t>
      </w:r>
      <w:r w:rsidR="001D29F9">
        <w:t xml:space="preserve"> с</w:t>
      </w:r>
      <w:r w:rsidR="00BF1D90">
        <w:t xml:space="preserve"> подадените заявления по ал. 2. Графикът</w:t>
      </w:r>
      <w:r w:rsidRPr="00093FC8">
        <w:t xml:space="preserve"> се утвърждава от </w:t>
      </w:r>
      <w:r w:rsidR="00844A04">
        <w:t>ресорния заместник-кмет</w:t>
      </w:r>
      <w:r w:rsidR="001D29F9">
        <w:t xml:space="preserve"> месечно</w:t>
      </w:r>
      <w:r w:rsidRPr="00093FC8">
        <w:t>, обявява се на интернет страницата на Общината и се поставя на подходящо място на спортния обект.</w:t>
      </w:r>
    </w:p>
    <w:p w14:paraId="2E74720A" w14:textId="74D7F76D" w:rsidR="00093FC8" w:rsidRDefault="00BF1D90" w:rsidP="00BF1D90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98" w:lineRule="exact"/>
        <w:ind w:firstLine="544"/>
        <w:jc w:val="both"/>
      </w:pPr>
      <w:r>
        <w:rPr>
          <w:color w:val="FF0000"/>
        </w:rPr>
        <w:t xml:space="preserve"> </w:t>
      </w:r>
      <w:r w:rsidR="00093FC8" w:rsidRPr="00BF1D90">
        <w:t xml:space="preserve">Организаторите на </w:t>
      </w:r>
      <w:r w:rsidR="00454923">
        <w:t>мероприятията</w:t>
      </w:r>
      <w:r w:rsidR="00093FC8" w:rsidRPr="00BF1D90">
        <w:t xml:space="preserve"> се задължават да осигурят охрана и медицинско лице по време на </w:t>
      </w:r>
      <w:r w:rsidR="001D29F9">
        <w:t>събитията</w:t>
      </w:r>
      <w:r w:rsidR="00093FC8" w:rsidRPr="00BF1D90">
        <w:t xml:space="preserve"> за тяхна сметка.</w:t>
      </w:r>
    </w:p>
    <w:p w14:paraId="5AD2DC62" w14:textId="206910F4" w:rsidR="00EA6495" w:rsidRPr="00A655DE" w:rsidRDefault="00C21B5C" w:rsidP="00BF1D90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98" w:lineRule="exact"/>
        <w:ind w:firstLine="544"/>
        <w:jc w:val="both"/>
        <w:rPr>
          <w:color w:val="auto"/>
        </w:rPr>
      </w:pPr>
      <w:r>
        <w:rPr>
          <w:color w:val="auto"/>
        </w:rPr>
        <w:t xml:space="preserve"> </w:t>
      </w:r>
      <w:r w:rsidR="00844A04" w:rsidRPr="00A655DE">
        <w:rPr>
          <w:color w:val="auto"/>
        </w:rPr>
        <w:t>Постоянния</w:t>
      </w:r>
      <w:r w:rsidR="00344AFB" w:rsidRPr="00A655DE">
        <w:rPr>
          <w:color w:val="auto"/>
        </w:rPr>
        <w:t>т</w:t>
      </w:r>
      <w:r w:rsidR="00844A04" w:rsidRPr="00A655DE">
        <w:rPr>
          <w:color w:val="auto"/>
        </w:rPr>
        <w:t xml:space="preserve"> ползвател не носи отговорност за възстановяване на щети, в следствие на проведено мероприятие</w:t>
      </w:r>
      <w:r>
        <w:rPr>
          <w:color w:val="auto"/>
        </w:rPr>
        <w:t xml:space="preserve">  </w:t>
      </w:r>
      <w:r w:rsidRPr="00A655DE">
        <w:rPr>
          <w:color w:val="auto"/>
        </w:rPr>
        <w:t>по реда ал. 1</w:t>
      </w:r>
      <w:r w:rsidR="00344AFB" w:rsidRPr="00A655DE">
        <w:rPr>
          <w:color w:val="auto"/>
        </w:rPr>
        <w:t>.</w:t>
      </w:r>
    </w:p>
    <w:p w14:paraId="34861729" w14:textId="77777777" w:rsidR="004C6E78" w:rsidRPr="00936C72" w:rsidRDefault="004C6E78" w:rsidP="00BF1D90">
      <w:pPr>
        <w:pStyle w:val="Bodytext20"/>
        <w:shd w:val="clear" w:color="auto" w:fill="auto"/>
        <w:tabs>
          <w:tab w:val="left" w:pos="851"/>
        </w:tabs>
        <w:spacing w:after="0" w:line="298" w:lineRule="exact"/>
        <w:jc w:val="both"/>
      </w:pPr>
    </w:p>
    <w:p w14:paraId="226FD101" w14:textId="0D588E48" w:rsidR="00750F73" w:rsidRDefault="00750F73" w:rsidP="00511898">
      <w:pPr>
        <w:ind w:firstLine="547"/>
        <w:jc w:val="both"/>
        <w:rPr>
          <w:rFonts w:ascii="Times New Roman" w:hAnsi="Times New Roman" w:cs="Times New Roman"/>
        </w:rPr>
      </w:pPr>
      <w:r w:rsidRPr="00750F73">
        <w:rPr>
          <w:rFonts w:ascii="Times New Roman" w:hAnsi="Times New Roman" w:cs="Times New Roman"/>
          <w:b/>
        </w:rPr>
        <w:t xml:space="preserve">Чл. </w:t>
      </w:r>
      <w:r w:rsidR="008B331E">
        <w:rPr>
          <w:rFonts w:ascii="Times New Roman" w:hAnsi="Times New Roman" w:cs="Times New Roman"/>
          <w:b/>
        </w:rPr>
        <w:t>6</w:t>
      </w:r>
      <w:r w:rsidRPr="00750F73">
        <w:rPr>
          <w:rFonts w:ascii="Times New Roman" w:hAnsi="Times New Roman" w:cs="Times New Roman"/>
          <w:b/>
        </w:rPr>
        <w:t>. (1)</w:t>
      </w:r>
      <w:r w:rsidRPr="00750F73">
        <w:rPr>
          <w:rFonts w:ascii="Times New Roman" w:hAnsi="Times New Roman" w:cs="Times New Roman"/>
        </w:rPr>
        <w:t xml:space="preserve"> По предложение на </w:t>
      </w:r>
      <w:r w:rsidR="00454923">
        <w:rPr>
          <w:rFonts w:ascii="Times New Roman" w:hAnsi="Times New Roman" w:cs="Times New Roman"/>
        </w:rPr>
        <w:t>К</w:t>
      </w:r>
      <w:r w:rsidRPr="00750F73">
        <w:rPr>
          <w:rFonts w:ascii="Times New Roman" w:hAnsi="Times New Roman" w:cs="Times New Roman"/>
        </w:rPr>
        <w:t xml:space="preserve">мета на </w:t>
      </w:r>
      <w:r w:rsidR="00454923">
        <w:rPr>
          <w:rFonts w:ascii="Times New Roman" w:hAnsi="Times New Roman" w:cs="Times New Roman"/>
        </w:rPr>
        <w:t>О</w:t>
      </w:r>
      <w:r w:rsidRPr="00750F73">
        <w:rPr>
          <w:rFonts w:ascii="Times New Roman" w:hAnsi="Times New Roman" w:cs="Times New Roman"/>
        </w:rPr>
        <w:t xml:space="preserve">бщината, </w:t>
      </w:r>
      <w:r w:rsidR="00454923">
        <w:rPr>
          <w:rFonts w:ascii="Times New Roman" w:hAnsi="Times New Roman" w:cs="Times New Roman"/>
        </w:rPr>
        <w:t>О</w:t>
      </w:r>
      <w:r w:rsidRPr="00750F73">
        <w:rPr>
          <w:rFonts w:ascii="Times New Roman" w:hAnsi="Times New Roman" w:cs="Times New Roman"/>
        </w:rPr>
        <w:t>бщинският съвет приема и актуализира списък на спортните обекти – общинска собственост, с които могат да се извършват сделки на управление, както и сделки на разпореждане с ограничено право на ползване и ограничено вещно право на строеж по смисъла на Глава единадесета, Раздел IV от ЗФВС.</w:t>
      </w:r>
    </w:p>
    <w:p w14:paraId="03BCC883" w14:textId="32CD017D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410FA4">
        <w:rPr>
          <w:rFonts w:ascii="Times New Roman" w:hAnsi="Times New Roman" w:cs="Times New Roman"/>
          <w:b/>
          <w:bCs/>
        </w:rPr>
        <w:t>(2)</w:t>
      </w:r>
      <w:r w:rsidRPr="006D5237">
        <w:rPr>
          <w:rFonts w:ascii="Times New Roman" w:eastAsia="Times New Roman" w:hAnsi="Times New Roman"/>
          <w:bCs/>
          <w:kern w:val="36"/>
        </w:rPr>
        <w:t xml:space="preserve"> За всеки обект в </w:t>
      </w:r>
      <w:r>
        <w:rPr>
          <w:rFonts w:ascii="Times New Roman" w:eastAsia="Times New Roman" w:hAnsi="Times New Roman"/>
          <w:bCs/>
          <w:kern w:val="36"/>
        </w:rPr>
        <w:t>списъка</w:t>
      </w:r>
      <w:r w:rsidRPr="006D5237">
        <w:rPr>
          <w:rFonts w:ascii="Times New Roman" w:eastAsia="Times New Roman" w:hAnsi="Times New Roman"/>
          <w:bCs/>
          <w:kern w:val="36"/>
        </w:rPr>
        <w:t xml:space="preserve"> се вписват следните данни:</w:t>
      </w:r>
    </w:p>
    <w:p w14:paraId="7C64F5A5" w14:textId="77777777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1. наименование на обекта и функционално предназначение;</w:t>
      </w:r>
    </w:p>
    <w:p w14:paraId="4830B3A7" w14:textId="77777777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2. местонахождение;</w:t>
      </w:r>
    </w:p>
    <w:p w14:paraId="0F68D920" w14:textId="77777777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3. акт за общинска собственост (АОС) – номер и дата на издаване;</w:t>
      </w:r>
    </w:p>
    <w:p w14:paraId="445E50BB" w14:textId="77777777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4. подробно описание на имота, съгласно данните в АОС;</w:t>
      </w:r>
    </w:p>
    <w:p w14:paraId="714BE0EF" w14:textId="77777777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5. вид и предназначение на имота, върху който е изграден обектът;</w:t>
      </w:r>
    </w:p>
    <w:p w14:paraId="07012A36" w14:textId="77777777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6. вид на застрояването и конструкция на сградите;</w:t>
      </w:r>
    </w:p>
    <w:p w14:paraId="52BD16FC" w14:textId="77777777" w:rsidR="00410FA4" w:rsidRPr="006D5237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7. застроена и разгъната застроена площ на сградите;</w:t>
      </w:r>
    </w:p>
    <w:p w14:paraId="3B279252" w14:textId="77777777" w:rsidR="00410FA4" w:rsidRPr="006D5237" w:rsidRDefault="00410FA4" w:rsidP="00410FA4">
      <w:pPr>
        <w:tabs>
          <w:tab w:val="left" w:pos="720"/>
        </w:tabs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 w:rsidRPr="006D5237">
        <w:rPr>
          <w:rFonts w:ascii="Times New Roman" w:eastAsia="Times New Roman" w:hAnsi="Times New Roman"/>
          <w:bCs/>
          <w:kern w:val="36"/>
        </w:rPr>
        <w:t>8. предоставени права върху обекта;</w:t>
      </w:r>
    </w:p>
    <w:p w14:paraId="51479521" w14:textId="2AB1B38E" w:rsidR="00410FA4" w:rsidRPr="00410FA4" w:rsidRDefault="00410FA4" w:rsidP="00410FA4">
      <w:pPr>
        <w:ind w:right="72" w:firstLine="708"/>
        <w:jc w:val="both"/>
        <w:rPr>
          <w:rFonts w:ascii="Times New Roman" w:eastAsia="Times New Roman" w:hAnsi="Times New Roman"/>
          <w:bCs/>
          <w:kern w:val="36"/>
        </w:rPr>
      </w:pPr>
      <w:r>
        <w:rPr>
          <w:rFonts w:ascii="Times New Roman" w:eastAsia="Times New Roman" w:hAnsi="Times New Roman"/>
          <w:bCs/>
          <w:kern w:val="36"/>
        </w:rPr>
        <w:t>9</w:t>
      </w:r>
      <w:r w:rsidRPr="006D5237">
        <w:rPr>
          <w:rFonts w:ascii="Times New Roman" w:eastAsia="Times New Roman" w:hAnsi="Times New Roman"/>
          <w:bCs/>
          <w:kern w:val="36"/>
        </w:rPr>
        <w:t xml:space="preserve">. специфична информация относно техническата инфраструктура, състоянието и оборудването на спортния обект: електроснабдяване, водоснабдяване, канализация, отопление, климатизация, телефонизация, охранителни системи, интернет, достъп до и </w:t>
      </w:r>
      <w:r w:rsidRPr="006D5237">
        <w:rPr>
          <w:rFonts w:ascii="Times New Roman" w:eastAsia="Times New Roman" w:hAnsi="Times New Roman"/>
          <w:bCs/>
          <w:kern w:val="36"/>
        </w:rPr>
        <w:lastRenderedPageBreak/>
        <w:t>в обекта, спортно оборудване и други.</w:t>
      </w:r>
    </w:p>
    <w:p w14:paraId="36B1CBEF" w14:textId="4B3B0D97" w:rsidR="00750F73" w:rsidRPr="00454923" w:rsidRDefault="00750F73" w:rsidP="00454923">
      <w:pPr>
        <w:pStyle w:val="ab"/>
        <w:ind w:left="0" w:firstLine="720"/>
        <w:jc w:val="both"/>
        <w:rPr>
          <w:rFonts w:ascii="Times New Roman" w:hAnsi="Times New Roman" w:cs="Times New Roman"/>
        </w:rPr>
      </w:pPr>
      <w:r w:rsidRPr="00750F73">
        <w:rPr>
          <w:rFonts w:ascii="Times New Roman" w:hAnsi="Times New Roman" w:cs="Times New Roman"/>
          <w:b/>
        </w:rPr>
        <w:t>(</w:t>
      </w:r>
      <w:r w:rsidR="00410FA4">
        <w:rPr>
          <w:rFonts w:ascii="Times New Roman" w:hAnsi="Times New Roman" w:cs="Times New Roman"/>
          <w:b/>
        </w:rPr>
        <w:t>3</w:t>
      </w:r>
      <w:r w:rsidRPr="00750F73">
        <w:rPr>
          <w:rFonts w:ascii="Times New Roman" w:hAnsi="Times New Roman" w:cs="Times New Roman"/>
          <w:b/>
        </w:rPr>
        <w:t>)</w:t>
      </w:r>
      <w:r w:rsidRPr="00750F73">
        <w:rPr>
          <w:rFonts w:ascii="Times New Roman" w:hAnsi="Times New Roman" w:cs="Times New Roman"/>
        </w:rPr>
        <w:t xml:space="preserve"> Списъкът по ал.1 се поставя на видно място в </w:t>
      </w:r>
      <w:r w:rsidR="008E0541">
        <w:rPr>
          <w:rFonts w:ascii="Times New Roman" w:hAnsi="Times New Roman" w:cs="Times New Roman"/>
        </w:rPr>
        <w:t>сградата на О</w:t>
      </w:r>
      <w:r w:rsidRPr="00750F73">
        <w:rPr>
          <w:rFonts w:ascii="Times New Roman" w:hAnsi="Times New Roman" w:cs="Times New Roman"/>
        </w:rPr>
        <w:t>бщин</w:t>
      </w:r>
      <w:r w:rsidR="00EF0200">
        <w:rPr>
          <w:rFonts w:ascii="Times New Roman" w:hAnsi="Times New Roman" w:cs="Times New Roman"/>
        </w:rPr>
        <w:t>ата, на интернет страницата на О</w:t>
      </w:r>
      <w:r w:rsidRPr="00750F73">
        <w:rPr>
          <w:rFonts w:ascii="Times New Roman" w:hAnsi="Times New Roman" w:cs="Times New Roman"/>
        </w:rPr>
        <w:t>бщината, както и на подходящо място на територията на спортния обект, ако има условия за това.</w:t>
      </w:r>
      <w:r w:rsidR="00454923">
        <w:rPr>
          <w:rFonts w:ascii="Times New Roman" w:hAnsi="Times New Roman" w:cs="Times New Roman"/>
        </w:rPr>
        <w:t xml:space="preserve"> </w:t>
      </w:r>
      <w:r w:rsidR="00454923" w:rsidRPr="00454923">
        <w:rPr>
          <w:rFonts w:ascii="Times New Roman" w:hAnsi="Times New Roman" w:cs="Times New Roman"/>
        </w:rPr>
        <w:t xml:space="preserve">Спортните обекти - общинска собственост, се отдават под наем, предоставят на концесия и върху тях може да се учреди право на ползване или право на строеж </w:t>
      </w:r>
      <w:r w:rsidR="008B331E">
        <w:rPr>
          <w:rFonts w:ascii="Times New Roman" w:hAnsi="Times New Roman" w:cs="Times New Roman"/>
        </w:rPr>
        <w:t>само след</w:t>
      </w:r>
      <w:r w:rsidR="00454923" w:rsidRPr="00454923">
        <w:rPr>
          <w:rFonts w:ascii="Times New Roman" w:hAnsi="Times New Roman" w:cs="Times New Roman"/>
        </w:rPr>
        <w:t xml:space="preserve"> обявяването </w:t>
      </w:r>
      <w:r w:rsidR="008B331E">
        <w:rPr>
          <w:rFonts w:ascii="Times New Roman" w:hAnsi="Times New Roman" w:cs="Times New Roman"/>
        </w:rPr>
        <w:t>списъка по ал. 1</w:t>
      </w:r>
      <w:r w:rsidR="00454923" w:rsidRPr="00454923">
        <w:rPr>
          <w:rFonts w:ascii="Times New Roman" w:hAnsi="Times New Roman" w:cs="Times New Roman"/>
        </w:rPr>
        <w:t>.</w:t>
      </w:r>
    </w:p>
    <w:p w14:paraId="5DE96EFB" w14:textId="15C7203D" w:rsidR="00750F73" w:rsidRPr="00750F73" w:rsidRDefault="00750F73" w:rsidP="00511898">
      <w:pPr>
        <w:pStyle w:val="ab"/>
        <w:ind w:left="0" w:firstLine="720"/>
        <w:jc w:val="both"/>
        <w:rPr>
          <w:rFonts w:ascii="Times New Roman" w:hAnsi="Times New Roman" w:cs="Times New Roman"/>
        </w:rPr>
      </w:pPr>
      <w:r w:rsidRPr="00750F73">
        <w:rPr>
          <w:rFonts w:ascii="Times New Roman" w:hAnsi="Times New Roman" w:cs="Times New Roman"/>
          <w:b/>
        </w:rPr>
        <w:t>(</w:t>
      </w:r>
      <w:r w:rsidR="00410FA4">
        <w:rPr>
          <w:rFonts w:ascii="Times New Roman" w:hAnsi="Times New Roman" w:cs="Times New Roman"/>
          <w:b/>
        </w:rPr>
        <w:t>4</w:t>
      </w:r>
      <w:r w:rsidRPr="00750F7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750F73">
        <w:rPr>
          <w:rFonts w:ascii="Times New Roman" w:hAnsi="Times New Roman" w:cs="Times New Roman"/>
        </w:rPr>
        <w:t xml:space="preserve"> Редът и условията за приемане на списъка на спортните обекти по ал. 1 се прилага и в случаите на актуализация на този списък. </w:t>
      </w:r>
    </w:p>
    <w:p w14:paraId="7F915A50" w14:textId="2DDF23E7" w:rsidR="00750F73" w:rsidRPr="008B331E" w:rsidRDefault="00750F73" w:rsidP="008B331E">
      <w:pPr>
        <w:pStyle w:val="ab"/>
        <w:ind w:left="0" w:firstLine="720"/>
        <w:jc w:val="both"/>
        <w:rPr>
          <w:rFonts w:ascii="Times New Roman" w:hAnsi="Times New Roman" w:cs="Times New Roman"/>
          <w:u w:val="single"/>
        </w:rPr>
      </w:pPr>
      <w:r w:rsidRPr="00750F73">
        <w:rPr>
          <w:rFonts w:ascii="Times New Roman" w:hAnsi="Times New Roman" w:cs="Times New Roman"/>
          <w:b/>
        </w:rPr>
        <w:t>(</w:t>
      </w:r>
      <w:r w:rsidR="00410FA4">
        <w:rPr>
          <w:rFonts w:ascii="Times New Roman" w:hAnsi="Times New Roman" w:cs="Times New Roman"/>
          <w:b/>
        </w:rPr>
        <w:t>5</w:t>
      </w:r>
      <w:r w:rsidRPr="00750F73">
        <w:rPr>
          <w:rFonts w:ascii="Times New Roman" w:hAnsi="Times New Roman" w:cs="Times New Roman"/>
          <w:b/>
        </w:rPr>
        <w:t>)</w:t>
      </w:r>
      <w:r w:rsidRPr="00750F73">
        <w:rPr>
          <w:rFonts w:ascii="Times New Roman" w:hAnsi="Times New Roman" w:cs="Times New Roman"/>
        </w:rPr>
        <w:t xml:space="preserve"> Препис-извлечение от програмата по чл. 8, ал. 9 от Закона за общинската собственост в частта й за общинските спортни обекти се изпраща на министъра на младежта и спорта в 14-дневен срок от приемането, съответно от актуализирането й. </w:t>
      </w:r>
    </w:p>
    <w:p w14:paraId="0642B3B0" w14:textId="77777777" w:rsidR="00EF0200" w:rsidRDefault="00EF0200">
      <w:pPr>
        <w:pStyle w:val="Bodytext20"/>
        <w:shd w:val="clear" w:color="auto" w:fill="auto"/>
        <w:spacing w:after="8"/>
        <w:jc w:val="center"/>
        <w:rPr>
          <w:b/>
          <w:lang w:val="en-US"/>
        </w:rPr>
      </w:pPr>
    </w:p>
    <w:p w14:paraId="0C0FBCD4" w14:textId="77777777" w:rsidR="00FA2997" w:rsidRDefault="00FA2997">
      <w:pPr>
        <w:pStyle w:val="Bodytext20"/>
        <w:shd w:val="clear" w:color="auto" w:fill="auto"/>
        <w:spacing w:after="8"/>
        <w:jc w:val="center"/>
        <w:rPr>
          <w:b/>
          <w:lang w:val="en-US"/>
        </w:rPr>
      </w:pPr>
    </w:p>
    <w:p w14:paraId="71B67498" w14:textId="77777777" w:rsidR="00FA2997" w:rsidRPr="001C7F6B" w:rsidRDefault="00FA2997" w:rsidP="00FA2997">
      <w:pPr>
        <w:jc w:val="center"/>
        <w:rPr>
          <w:rFonts w:ascii="Times New Roman" w:hAnsi="Times New Roman" w:cs="Times New Roman"/>
          <w:b/>
        </w:rPr>
      </w:pPr>
      <w:r w:rsidRPr="001C7F6B">
        <w:rPr>
          <w:rFonts w:ascii="Times New Roman" w:hAnsi="Times New Roman" w:cs="Times New Roman"/>
          <w:b/>
        </w:rPr>
        <w:t>ГЛАВА ВТОРА</w:t>
      </w:r>
    </w:p>
    <w:p w14:paraId="7FA3DA55" w14:textId="77777777" w:rsidR="00FA2997" w:rsidRDefault="00FA2997" w:rsidP="00FA2997">
      <w:pPr>
        <w:jc w:val="center"/>
        <w:rPr>
          <w:rFonts w:ascii="Times New Roman" w:hAnsi="Times New Roman" w:cs="Times New Roman"/>
          <w:b/>
        </w:rPr>
      </w:pPr>
      <w:r w:rsidRPr="001C7F6B">
        <w:rPr>
          <w:rFonts w:ascii="Times New Roman" w:hAnsi="Times New Roman" w:cs="Times New Roman"/>
          <w:b/>
        </w:rPr>
        <w:t>ОБЩИНСКА ЕКСПЕРТНА КОМИСИЯ ЗА СПОРТ</w:t>
      </w:r>
    </w:p>
    <w:p w14:paraId="26BDAA09" w14:textId="77777777" w:rsidR="00FA2997" w:rsidRPr="00582D8E" w:rsidRDefault="00FA2997" w:rsidP="00FA2997">
      <w:pPr>
        <w:jc w:val="center"/>
        <w:rPr>
          <w:rFonts w:ascii="Times New Roman" w:hAnsi="Times New Roman" w:cs="Times New Roman"/>
          <w:b/>
        </w:rPr>
      </w:pPr>
    </w:p>
    <w:p w14:paraId="4BFBFD78" w14:textId="3A2BC365" w:rsidR="00FA2997" w:rsidRPr="001C7F6B" w:rsidRDefault="00FA2997" w:rsidP="00FA2997">
      <w:pPr>
        <w:ind w:firstLine="567"/>
        <w:jc w:val="both"/>
        <w:rPr>
          <w:rFonts w:ascii="Times New Roman" w:hAnsi="Times New Roman" w:cs="Times New Roman"/>
        </w:rPr>
      </w:pPr>
      <w:r w:rsidRPr="001C7F6B">
        <w:rPr>
          <w:rFonts w:ascii="Times New Roman" w:hAnsi="Times New Roman" w:cs="Times New Roman"/>
          <w:b/>
        </w:rPr>
        <w:t xml:space="preserve">Чл. </w:t>
      </w:r>
      <w:r w:rsidR="00A15961">
        <w:rPr>
          <w:rFonts w:ascii="Times New Roman" w:hAnsi="Times New Roman" w:cs="Times New Roman"/>
          <w:b/>
        </w:rPr>
        <w:t>7</w:t>
      </w:r>
      <w:r w:rsidRPr="001C7F6B">
        <w:rPr>
          <w:rFonts w:ascii="Times New Roman" w:hAnsi="Times New Roman" w:cs="Times New Roman"/>
          <w:b/>
        </w:rPr>
        <w:t>.</w:t>
      </w:r>
      <w:r w:rsidRPr="001C7F6B">
        <w:rPr>
          <w:rFonts w:ascii="Times New Roman" w:hAnsi="Times New Roman" w:cs="Times New Roman"/>
        </w:rPr>
        <w:t xml:space="preserve"> </w:t>
      </w:r>
      <w:r w:rsidRPr="00A15961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</w:t>
      </w:r>
      <w:r w:rsidRPr="001C7F6B">
        <w:rPr>
          <w:rFonts w:ascii="Times New Roman" w:hAnsi="Times New Roman" w:cs="Times New Roman"/>
        </w:rPr>
        <w:t xml:space="preserve">Кметът на </w:t>
      </w:r>
      <w:r>
        <w:rPr>
          <w:rFonts w:ascii="Times New Roman" w:hAnsi="Times New Roman" w:cs="Times New Roman"/>
        </w:rPr>
        <w:t>Община Созопол</w:t>
      </w:r>
      <w:r w:rsidRPr="001C7F6B">
        <w:rPr>
          <w:rFonts w:ascii="Times New Roman" w:hAnsi="Times New Roman" w:cs="Times New Roman"/>
        </w:rPr>
        <w:t xml:space="preserve"> назначава със </w:t>
      </w:r>
      <w:r>
        <w:rPr>
          <w:rFonts w:ascii="Times New Roman" w:hAnsi="Times New Roman" w:cs="Times New Roman"/>
        </w:rPr>
        <w:t>З</w:t>
      </w:r>
      <w:r w:rsidRPr="001C7F6B">
        <w:rPr>
          <w:rFonts w:ascii="Times New Roman" w:hAnsi="Times New Roman" w:cs="Times New Roman"/>
        </w:rPr>
        <w:t>аповед Общинска експертна комисия за спорт</w:t>
      </w:r>
      <w:r>
        <w:rPr>
          <w:rFonts w:ascii="Times New Roman" w:hAnsi="Times New Roman" w:cs="Times New Roman"/>
        </w:rPr>
        <w:t xml:space="preserve"> /О</w:t>
      </w:r>
      <w:r w:rsidR="00844A0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КС/</w:t>
      </w:r>
      <w:r w:rsidRPr="001C7F6B">
        <w:rPr>
          <w:rFonts w:ascii="Times New Roman" w:hAnsi="Times New Roman" w:cs="Times New Roman"/>
        </w:rPr>
        <w:t xml:space="preserve"> за срока на мандата си.</w:t>
      </w:r>
    </w:p>
    <w:p w14:paraId="1D37B18C" w14:textId="13C2FAC5" w:rsidR="00FA2997" w:rsidRDefault="00FA2997" w:rsidP="00FA2997">
      <w:pPr>
        <w:ind w:firstLine="567"/>
        <w:jc w:val="both"/>
        <w:rPr>
          <w:rFonts w:ascii="Times New Roman" w:hAnsi="Times New Roman" w:cs="Times New Roman"/>
        </w:rPr>
      </w:pPr>
      <w:r w:rsidRPr="001C7F6B">
        <w:rPr>
          <w:rFonts w:ascii="Times New Roman" w:hAnsi="Times New Roman" w:cs="Times New Roman"/>
          <w:b/>
        </w:rPr>
        <w:t xml:space="preserve"> </w:t>
      </w:r>
      <w:r w:rsidRPr="00A15961">
        <w:rPr>
          <w:rFonts w:ascii="Times New Roman" w:hAnsi="Times New Roman" w:cs="Times New Roman"/>
          <w:bCs/>
        </w:rPr>
        <w:t>(2)</w:t>
      </w:r>
      <w:r w:rsidRPr="001C7F6B">
        <w:rPr>
          <w:rFonts w:ascii="Times New Roman" w:hAnsi="Times New Roman" w:cs="Times New Roman"/>
        </w:rPr>
        <w:t xml:space="preserve"> Комисията </w:t>
      </w:r>
      <w:r>
        <w:rPr>
          <w:rFonts w:ascii="Times New Roman" w:hAnsi="Times New Roman" w:cs="Times New Roman"/>
        </w:rPr>
        <w:t>се състои от 7</w:t>
      </w:r>
      <w:r w:rsidRPr="001C7F6B">
        <w:rPr>
          <w:rFonts w:ascii="Times New Roman" w:hAnsi="Times New Roman" w:cs="Times New Roman"/>
        </w:rPr>
        <w:t xml:space="preserve"> члена</w:t>
      </w:r>
      <w:r>
        <w:rPr>
          <w:rFonts w:ascii="Times New Roman" w:hAnsi="Times New Roman" w:cs="Times New Roman"/>
        </w:rPr>
        <w:t xml:space="preserve">, от които председател е </w:t>
      </w:r>
      <w:r w:rsidRPr="0068288A">
        <w:rPr>
          <w:rFonts w:ascii="Times New Roman" w:hAnsi="Times New Roman" w:cs="Times New Roman"/>
        </w:rPr>
        <w:t xml:space="preserve">ресорният заместник-кмет на </w:t>
      </w:r>
      <w:r>
        <w:rPr>
          <w:rFonts w:ascii="Times New Roman" w:hAnsi="Times New Roman" w:cs="Times New Roman"/>
        </w:rPr>
        <w:t>О</w:t>
      </w:r>
      <w:r w:rsidRPr="0068288A">
        <w:rPr>
          <w:rFonts w:ascii="Times New Roman" w:hAnsi="Times New Roman" w:cs="Times New Roman"/>
        </w:rPr>
        <w:t>бщина Созопол</w:t>
      </w:r>
      <w:r>
        <w:rPr>
          <w:rFonts w:ascii="Times New Roman" w:hAnsi="Times New Roman" w:cs="Times New Roman"/>
        </w:rPr>
        <w:t>, а членове са: 3-ма служители</w:t>
      </w:r>
      <w:r w:rsidRPr="001C7F6B">
        <w:rPr>
          <w:rFonts w:ascii="Times New Roman" w:hAnsi="Times New Roman" w:cs="Times New Roman"/>
        </w:rPr>
        <w:t xml:space="preserve"> на общинска администрация</w:t>
      </w:r>
      <w:r w:rsidR="00574D64">
        <w:rPr>
          <w:rFonts w:ascii="Times New Roman" w:hAnsi="Times New Roman" w:cs="Times New Roman"/>
        </w:rPr>
        <w:t>, единият от които секретар</w:t>
      </w:r>
      <w:r>
        <w:rPr>
          <w:rFonts w:ascii="Times New Roman" w:hAnsi="Times New Roman" w:cs="Times New Roman"/>
        </w:rPr>
        <w:t>, двама общински съветници от п</w:t>
      </w:r>
      <w:r w:rsidRPr="001C7F6B">
        <w:rPr>
          <w:rFonts w:ascii="Times New Roman" w:hAnsi="Times New Roman" w:cs="Times New Roman"/>
        </w:rPr>
        <w:t>остоянната „Комисия по социална политика, образование, култура, здравеопазване, спорт и вероизповедания“</w:t>
      </w:r>
      <w:r>
        <w:rPr>
          <w:rFonts w:ascii="Times New Roman" w:hAnsi="Times New Roman" w:cs="Times New Roman"/>
          <w:lang w:val="en-US"/>
        </w:rPr>
        <w:t xml:space="preserve"> </w:t>
      </w:r>
      <w:r w:rsidRPr="001C7F6B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един</w:t>
      </w:r>
      <w:r w:rsidRPr="001C7F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общински съветник</w:t>
      </w:r>
      <w:r w:rsidRPr="001C7F6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п</w:t>
      </w:r>
      <w:r w:rsidRPr="001C7F6B">
        <w:rPr>
          <w:rFonts w:ascii="Times New Roman" w:hAnsi="Times New Roman" w:cs="Times New Roman"/>
        </w:rPr>
        <w:t xml:space="preserve">остоянната „Комисия по финанси и бюджет, международни проекти и програми“ </w:t>
      </w:r>
      <w:r>
        <w:rPr>
          <w:rFonts w:ascii="Times New Roman" w:hAnsi="Times New Roman" w:cs="Times New Roman"/>
        </w:rPr>
        <w:t>към</w:t>
      </w:r>
      <w:r w:rsidRPr="001C7F6B">
        <w:rPr>
          <w:rFonts w:ascii="Times New Roman" w:hAnsi="Times New Roman" w:cs="Times New Roman"/>
        </w:rPr>
        <w:t xml:space="preserve"> Общински съвет </w:t>
      </w:r>
      <w:r>
        <w:rPr>
          <w:rFonts w:ascii="Times New Roman" w:hAnsi="Times New Roman" w:cs="Times New Roman"/>
        </w:rPr>
        <w:t xml:space="preserve">- </w:t>
      </w:r>
      <w:r w:rsidRPr="001C7F6B">
        <w:rPr>
          <w:rFonts w:ascii="Times New Roman" w:hAnsi="Times New Roman" w:cs="Times New Roman"/>
        </w:rPr>
        <w:t xml:space="preserve">Созопол. </w:t>
      </w:r>
    </w:p>
    <w:p w14:paraId="7CA3103D" w14:textId="548C2B67" w:rsidR="00FA2997" w:rsidRDefault="00FA2997" w:rsidP="00FA29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Комисията заседава при кворум повече от половината </w:t>
      </w:r>
      <w:r w:rsidR="00844A04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членове.</w:t>
      </w:r>
    </w:p>
    <w:p w14:paraId="5E0CDB7C" w14:textId="1CA056B1" w:rsidR="008221D4" w:rsidRPr="002F203C" w:rsidRDefault="008221D4" w:rsidP="00FA29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Решенията на ОЕКС се обективират в протокол, подписан от членовете на комисията. </w:t>
      </w:r>
    </w:p>
    <w:p w14:paraId="16B2DFD6" w14:textId="14FE0EF6" w:rsidR="00FA2997" w:rsidRPr="001C7F6B" w:rsidRDefault="00FA2997" w:rsidP="00FA29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A15961">
        <w:rPr>
          <w:rFonts w:ascii="Times New Roman" w:hAnsi="Times New Roman" w:cs="Times New Roman"/>
          <w:b/>
        </w:rPr>
        <w:t>8</w:t>
      </w:r>
      <w:r w:rsidRPr="001C7F6B">
        <w:rPr>
          <w:rFonts w:ascii="Times New Roman" w:hAnsi="Times New Roman" w:cs="Times New Roman"/>
          <w:b/>
        </w:rPr>
        <w:t xml:space="preserve">. </w:t>
      </w:r>
      <w:r w:rsidRPr="001C7F6B">
        <w:rPr>
          <w:rFonts w:ascii="Times New Roman" w:hAnsi="Times New Roman" w:cs="Times New Roman"/>
        </w:rPr>
        <w:t>Общинска експертна комисия за спорт:</w:t>
      </w:r>
    </w:p>
    <w:p w14:paraId="41D43BC0" w14:textId="3A061D37" w:rsidR="00FA2997" w:rsidRPr="000A439E" w:rsidRDefault="00C21B5C" w:rsidP="00FA299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A2997" w:rsidRPr="00002913">
        <w:rPr>
          <w:rFonts w:ascii="Times New Roman" w:hAnsi="Times New Roman" w:cs="Times New Roman"/>
        </w:rPr>
        <w:t>.</w:t>
      </w:r>
      <w:r w:rsidR="00FA2997" w:rsidRPr="00002913">
        <w:rPr>
          <w:rFonts w:ascii="Times New Roman" w:hAnsi="Times New Roman" w:cs="Times New Roman"/>
        </w:rPr>
        <w:tab/>
      </w:r>
      <w:r w:rsidR="00FA2997">
        <w:rPr>
          <w:rFonts w:ascii="Times New Roman" w:hAnsi="Times New Roman" w:cs="Times New Roman"/>
        </w:rPr>
        <w:t>Участва в процедурата по предоставянето на ползването на спортни обекти или части</w:t>
      </w:r>
      <w:r w:rsidR="00FB6E38">
        <w:rPr>
          <w:rFonts w:ascii="Times New Roman" w:hAnsi="Times New Roman" w:cs="Times New Roman"/>
        </w:rPr>
        <w:t xml:space="preserve"> от тях</w:t>
      </w:r>
      <w:r w:rsidR="00FA2997">
        <w:rPr>
          <w:rFonts w:ascii="Times New Roman" w:hAnsi="Times New Roman" w:cs="Times New Roman"/>
        </w:rPr>
        <w:t xml:space="preserve">, по реда на </w:t>
      </w:r>
      <w:r w:rsidR="00844A04">
        <w:rPr>
          <w:rFonts w:ascii="Times New Roman" w:hAnsi="Times New Roman" w:cs="Times New Roman"/>
        </w:rPr>
        <w:t>тази наредба</w:t>
      </w:r>
      <w:r w:rsidR="00FA2997">
        <w:rPr>
          <w:rFonts w:ascii="Times New Roman" w:hAnsi="Times New Roman" w:cs="Times New Roman"/>
        </w:rPr>
        <w:t>.</w:t>
      </w:r>
    </w:p>
    <w:p w14:paraId="060506BA" w14:textId="46F71B29" w:rsidR="00FA2997" w:rsidRDefault="00C21B5C" w:rsidP="00FA29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A2997" w:rsidRPr="00002913">
        <w:rPr>
          <w:rFonts w:ascii="Times New Roman" w:hAnsi="Times New Roman" w:cs="Times New Roman"/>
        </w:rPr>
        <w:t>. Извършва класирания на номинациите за спортист на годината.</w:t>
      </w:r>
    </w:p>
    <w:p w14:paraId="446EEF5D" w14:textId="104BC4BD" w:rsidR="00C21B5C" w:rsidRPr="006E12D3" w:rsidRDefault="00C21B5C" w:rsidP="00C21B5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E12D3">
        <w:rPr>
          <w:rFonts w:ascii="Times New Roman" w:hAnsi="Times New Roman" w:cs="Times New Roman"/>
        </w:rPr>
        <w:t xml:space="preserve">. Изготвя и представя на Кмета на Общината проект на годишен спортен календар на Община Созопол, който съдържа одобрените предложения за спортни мероприятия и размера на сумите за финансовото им подпомагане. </w:t>
      </w:r>
    </w:p>
    <w:p w14:paraId="2706A183" w14:textId="60028835" w:rsidR="00C21B5C" w:rsidRPr="00002913" w:rsidRDefault="00C21B5C" w:rsidP="00C21B5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E12D3">
        <w:rPr>
          <w:rFonts w:ascii="Times New Roman" w:hAnsi="Times New Roman" w:cs="Times New Roman"/>
        </w:rPr>
        <w:t>.</w:t>
      </w:r>
      <w:r w:rsidRPr="006E12D3">
        <w:rPr>
          <w:rFonts w:ascii="Times New Roman" w:hAnsi="Times New Roman" w:cs="Times New Roman"/>
        </w:rPr>
        <w:tab/>
        <w:t xml:space="preserve">Разглежда постъпилите искания за финансово подпомагане </w:t>
      </w:r>
      <w:r>
        <w:rPr>
          <w:rFonts w:ascii="Times New Roman" w:hAnsi="Times New Roman" w:cs="Times New Roman"/>
        </w:rPr>
        <w:t xml:space="preserve">на дейността на </w:t>
      </w:r>
      <w:r w:rsidRPr="006E12D3">
        <w:rPr>
          <w:rFonts w:ascii="Times New Roman" w:hAnsi="Times New Roman" w:cs="Times New Roman"/>
        </w:rPr>
        <w:t>спортните клубове и се произнася по тях с мотивирано становище.</w:t>
      </w:r>
    </w:p>
    <w:p w14:paraId="09DFB61C" w14:textId="77777777" w:rsidR="00FA2997" w:rsidRPr="00002913" w:rsidRDefault="00FA2997" w:rsidP="00FA299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02913">
        <w:rPr>
          <w:rFonts w:ascii="Times New Roman" w:hAnsi="Times New Roman" w:cs="Times New Roman"/>
        </w:rPr>
        <w:t>5.</w:t>
      </w:r>
      <w:r w:rsidRPr="00002913">
        <w:rPr>
          <w:rFonts w:ascii="Times New Roman" w:hAnsi="Times New Roman" w:cs="Times New Roman"/>
        </w:rPr>
        <w:tab/>
        <w:t xml:space="preserve">Разглежда и други въпроси, свързани с развитието на спорта в Община Созопол. </w:t>
      </w:r>
    </w:p>
    <w:p w14:paraId="665A0DE9" w14:textId="53ED8EB2" w:rsidR="00FA2997" w:rsidRPr="006E12D3" w:rsidRDefault="00FA2997" w:rsidP="00FA2997">
      <w:pPr>
        <w:ind w:firstLine="567"/>
        <w:jc w:val="both"/>
        <w:rPr>
          <w:rFonts w:ascii="Times New Roman" w:hAnsi="Times New Roman" w:cs="Times New Roman"/>
        </w:rPr>
      </w:pPr>
      <w:r w:rsidRPr="006E12D3">
        <w:rPr>
          <w:rFonts w:ascii="Times New Roman" w:hAnsi="Times New Roman" w:cs="Times New Roman"/>
          <w:b/>
        </w:rPr>
        <w:t>Чл.</w:t>
      </w:r>
      <w:r w:rsidR="00A15961">
        <w:rPr>
          <w:rFonts w:ascii="Times New Roman" w:hAnsi="Times New Roman" w:cs="Times New Roman"/>
          <w:b/>
        </w:rPr>
        <w:t>9</w:t>
      </w:r>
      <w:r w:rsidRPr="006E12D3">
        <w:rPr>
          <w:rFonts w:ascii="Times New Roman" w:hAnsi="Times New Roman" w:cs="Times New Roman"/>
          <w:b/>
        </w:rPr>
        <w:t xml:space="preserve">. </w:t>
      </w:r>
      <w:r w:rsidR="00574D64" w:rsidRPr="00574D64">
        <w:rPr>
          <w:rFonts w:ascii="Times New Roman" w:hAnsi="Times New Roman" w:cs="Times New Roman"/>
          <w:bCs/>
        </w:rPr>
        <w:t>Секретарят на</w:t>
      </w:r>
      <w:r w:rsidR="00574D64">
        <w:rPr>
          <w:rFonts w:ascii="Times New Roman" w:hAnsi="Times New Roman" w:cs="Times New Roman"/>
          <w:b/>
        </w:rPr>
        <w:t xml:space="preserve"> </w:t>
      </w:r>
      <w:r w:rsidRPr="006E12D3">
        <w:rPr>
          <w:rFonts w:ascii="Times New Roman" w:hAnsi="Times New Roman" w:cs="Times New Roman"/>
        </w:rPr>
        <w:t>Общинска експертна комисия за спорт води регистър на спортните клубове и организации на територията на Община Созопол</w:t>
      </w:r>
      <w:r>
        <w:rPr>
          <w:rFonts w:ascii="Times New Roman" w:hAnsi="Times New Roman" w:cs="Times New Roman"/>
        </w:rPr>
        <w:t xml:space="preserve"> и го публикува</w:t>
      </w:r>
      <w:r w:rsidRPr="006E12D3">
        <w:rPr>
          <w:rFonts w:ascii="Times New Roman" w:hAnsi="Times New Roman" w:cs="Times New Roman"/>
        </w:rPr>
        <w:t xml:space="preserve"> на интернет страницата на общината.</w:t>
      </w:r>
    </w:p>
    <w:p w14:paraId="6CED9693" w14:textId="77777777" w:rsidR="00FA2997" w:rsidRPr="00A15961" w:rsidRDefault="00FA2997" w:rsidP="00A15961">
      <w:pPr>
        <w:pStyle w:val="Bodytext20"/>
        <w:shd w:val="clear" w:color="auto" w:fill="auto"/>
        <w:spacing w:after="8"/>
        <w:rPr>
          <w:b/>
        </w:rPr>
      </w:pPr>
    </w:p>
    <w:p w14:paraId="7FEA292E" w14:textId="77777777" w:rsidR="00FA2997" w:rsidRPr="00FA2997" w:rsidRDefault="00FA2997">
      <w:pPr>
        <w:pStyle w:val="Bodytext20"/>
        <w:shd w:val="clear" w:color="auto" w:fill="auto"/>
        <w:spacing w:after="8"/>
        <w:jc w:val="center"/>
        <w:rPr>
          <w:b/>
          <w:lang w:val="en-US"/>
        </w:rPr>
      </w:pPr>
    </w:p>
    <w:p w14:paraId="47F42DE5" w14:textId="5B4094C7" w:rsidR="00C67984" w:rsidRPr="00AD68A5" w:rsidRDefault="00580E89">
      <w:pPr>
        <w:pStyle w:val="Bodytext20"/>
        <w:shd w:val="clear" w:color="auto" w:fill="auto"/>
        <w:spacing w:after="8"/>
        <w:jc w:val="center"/>
        <w:rPr>
          <w:b/>
        </w:rPr>
      </w:pPr>
      <w:r w:rsidRPr="00AD68A5">
        <w:rPr>
          <w:b/>
        </w:rPr>
        <w:t xml:space="preserve">ГЛАВА </w:t>
      </w:r>
      <w:r w:rsidR="00A15961">
        <w:rPr>
          <w:b/>
        </w:rPr>
        <w:t>ТРЕТА</w:t>
      </w:r>
    </w:p>
    <w:p w14:paraId="529717AC" w14:textId="32862B60" w:rsidR="00952E7A" w:rsidRPr="00AD68A5" w:rsidRDefault="00580E89" w:rsidP="008B331E">
      <w:pPr>
        <w:pStyle w:val="Bodytext20"/>
        <w:shd w:val="clear" w:color="auto" w:fill="auto"/>
        <w:spacing w:after="0" w:line="456" w:lineRule="exact"/>
        <w:jc w:val="center"/>
        <w:rPr>
          <w:b/>
        </w:rPr>
      </w:pPr>
      <w:r w:rsidRPr="00AD68A5">
        <w:rPr>
          <w:b/>
        </w:rPr>
        <w:t>ПОЛЗВАНЕ НА СПОРТНИ ОБЕКТИ - ОБЩИНСКА СОБСТВЕНОСТ</w:t>
      </w:r>
    </w:p>
    <w:p w14:paraId="4B8A9E7B" w14:textId="77777777" w:rsidR="008B331E" w:rsidRDefault="008B331E">
      <w:pPr>
        <w:pStyle w:val="Bodytext20"/>
        <w:shd w:val="clear" w:color="auto" w:fill="auto"/>
        <w:spacing w:after="0" w:line="456" w:lineRule="exact"/>
        <w:jc w:val="center"/>
        <w:rPr>
          <w:b/>
        </w:rPr>
      </w:pPr>
    </w:p>
    <w:p w14:paraId="09740478" w14:textId="603AD1AC" w:rsidR="00C67984" w:rsidRPr="00AD68A5" w:rsidRDefault="00580E89">
      <w:pPr>
        <w:pStyle w:val="Bodytext20"/>
        <w:shd w:val="clear" w:color="auto" w:fill="auto"/>
        <w:spacing w:after="0" w:line="456" w:lineRule="exact"/>
        <w:jc w:val="center"/>
        <w:rPr>
          <w:b/>
          <w:lang w:val="en-US"/>
        </w:rPr>
      </w:pPr>
      <w:r w:rsidRPr="00AD68A5">
        <w:rPr>
          <w:b/>
        </w:rPr>
        <w:t>РАЗДЕЛ I</w:t>
      </w:r>
    </w:p>
    <w:p w14:paraId="11EC9EB5" w14:textId="6D42566D" w:rsidR="00C67984" w:rsidRPr="008B331E" w:rsidRDefault="00580E89" w:rsidP="008B331E">
      <w:pPr>
        <w:pStyle w:val="Bodytext20"/>
        <w:shd w:val="clear" w:color="auto" w:fill="auto"/>
        <w:spacing w:after="0" w:line="456" w:lineRule="exact"/>
        <w:jc w:val="center"/>
        <w:rPr>
          <w:b/>
        </w:rPr>
      </w:pPr>
      <w:r w:rsidRPr="00AD68A5">
        <w:rPr>
          <w:b/>
        </w:rPr>
        <w:t xml:space="preserve">БЕЗВЪЗМЕЗДНО ПРЕДОСТАВЯНЕ </w:t>
      </w:r>
      <w:r w:rsidR="008B331E">
        <w:rPr>
          <w:b/>
        </w:rPr>
        <w:t xml:space="preserve">НА ПОЛЗВАНЕТО </w:t>
      </w:r>
      <w:r w:rsidRPr="00AD68A5">
        <w:rPr>
          <w:b/>
        </w:rPr>
        <w:t>НА СПОРТНИ ОБЕКТИ</w:t>
      </w:r>
      <w:r w:rsidR="008B331E">
        <w:rPr>
          <w:b/>
        </w:rPr>
        <w:t xml:space="preserve"> </w:t>
      </w:r>
      <w:r w:rsidR="006478C5" w:rsidRPr="00AD68A5">
        <w:rPr>
          <w:b/>
        </w:rPr>
        <w:t>–</w:t>
      </w:r>
      <w:r w:rsidRPr="00AD68A5">
        <w:rPr>
          <w:b/>
        </w:rPr>
        <w:t xml:space="preserve"> </w:t>
      </w:r>
      <w:r w:rsidR="008B331E">
        <w:rPr>
          <w:b/>
        </w:rPr>
        <w:t xml:space="preserve"> </w:t>
      </w:r>
      <w:r w:rsidRPr="00AD68A5">
        <w:rPr>
          <w:b/>
        </w:rPr>
        <w:t>ОБЩИНСКА</w:t>
      </w:r>
      <w:r w:rsidR="006478C5" w:rsidRPr="00AD68A5">
        <w:rPr>
          <w:b/>
        </w:rPr>
        <w:t xml:space="preserve"> </w:t>
      </w:r>
      <w:r w:rsidRPr="00AD68A5">
        <w:rPr>
          <w:b/>
        </w:rPr>
        <w:t>СОБСТВЕНОСТ</w:t>
      </w:r>
    </w:p>
    <w:p w14:paraId="3D9134F6" w14:textId="77777777" w:rsidR="008F3C2D" w:rsidRPr="006478C5" w:rsidRDefault="008F3C2D" w:rsidP="00280C90">
      <w:pPr>
        <w:pStyle w:val="Bodytext20"/>
        <w:shd w:val="clear" w:color="auto" w:fill="auto"/>
        <w:spacing w:after="0" w:line="456" w:lineRule="exact"/>
        <w:jc w:val="center"/>
        <w:rPr>
          <w:b/>
          <w:sz w:val="20"/>
          <w:szCs w:val="20"/>
        </w:rPr>
      </w:pPr>
    </w:p>
    <w:p w14:paraId="0BE91EF4" w14:textId="1D89ED0E" w:rsidR="004C6E78" w:rsidRDefault="00580E89" w:rsidP="00280C90">
      <w:pPr>
        <w:pStyle w:val="Bodytext20"/>
        <w:spacing w:after="0" w:line="298" w:lineRule="exact"/>
        <w:ind w:left="142" w:firstLine="567"/>
        <w:jc w:val="both"/>
        <w:rPr>
          <w:color w:val="auto"/>
        </w:rPr>
      </w:pPr>
      <w:r w:rsidRPr="00496FFD">
        <w:rPr>
          <w:b/>
          <w:color w:val="auto"/>
        </w:rPr>
        <w:t xml:space="preserve">Чл. </w:t>
      </w:r>
      <w:r w:rsidR="00A15961">
        <w:rPr>
          <w:b/>
          <w:color w:val="auto"/>
        </w:rPr>
        <w:t>10</w:t>
      </w:r>
      <w:r w:rsidRPr="00496FFD">
        <w:rPr>
          <w:b/>
          <w:color w:val="auto"/>
        </w:rPr>
        <w:t xml:space="preserve">. </w:t>
      </w:r>
      <w:r w:rsidR="00B648FD" w:rsidRPr="00B648FD">
        <w:rPr>
          <w:color w:val="auto"/>
        </w:rPr>
        <w:t>Спортни обекти</w:t>
      </w:r>
      <w:r w:rsidR="008B331E">
        <w:rPr>
          <w:color w:val="auto"/>
        </w:rPr>
        <w:t xml:space="preserve">, </w:t>
      </w:r>
      <w:r w:rsidR="00B648FD" w:rsidRPr="00B648FD">
        <w:rPr>
          <w:color w:val="auto"/>
        </w:rPr>
        <w:t xml:space="preserve">собственост на Община </w:t>
      </w:r>
      <w:r w:rsidR="00B648FD">
        <w:rPr>
          <w:color w:val="auto"/>
        </w:rPr>
        <w:t>Созопол</w:t>
      </w:r>
      <w:r w:rsidR="00B648FD" w:rsidRPr="00B648FD">
        <w:rPr>
          <w:color w:val="auto"/>
        </w:rPr>
        <w:t>, могат да се предоставят безвъзмездно за определено време за дейностите по чл. 103, ал. 1 от Закона за физическото възпитание и спорта на спортните организации, вписани в регистъра по чл. 9, ал. 1, т. 1 от Закона за физическото възпитание и спорта, спортните училища и студентите на Националната спортна академия "Васил Левски"</w:t>
      </w:r>
      <w:r w:rsidR="00BB665A">
        <w:rPr>
          <w:color w:val="auto"/>
        </w:rPr>
        <w:t>.</w:t>
      </w:r>
    </w:p>
    <w:p w14:paraId="325C9632" w14:textId="77777777" w:rsidR="00B648FD" w:rsidRPr="00B648FD" w:rsidRDefault="00B648FD" w:rsidP="00280C90">
      <w:pPr>
        <w:pStyle w:val="Bodytext20"/>
        <w:spacing w:after="0" w:line="298" w:lineRule="exact"/>
        <w:ind w:left="142" w:firstLine="567"/>
        <w:rPr>
          <w:color w:val="auto"/>
        </w:rPr>
      </w:pPr>
    </w:p>
    <w:p w14:paraId="68550992" w14:textId="08E7FFDF" w:rsidR="00F26045" w:rsidRDefault="00580E89" w:rsidP="00F26045">
      <w:pPr>
        <w:pStyle w:val="Bodytext20"/>
        <w:shd w:val="clear" w:color="auto" w:fill="auto"/>
        <w:spacing w:after="0" w:line="298" w:lineRule="exact"/>
        <w:ind w:left="142" w:firstLine="567"/>
        <w:jc w:val="both"/>
        <w:rPr>
          <w:color w:val="auto"/>
        </w:rPr>
      </w:pPr>
      <w:r w:rsidRPr="00496FFD">
        <w:rPr>
          <w:b/>
          <w:color w:val="auto"/>
        </w:rPr>
        <w:t xml:space="preserve">Чл. </w:t>
      </w:r>
      <w:r w:rsidR="00A15961">
        <w:rPr>
          <w:b/>
          <w:color w:val="auto"/>
        </w:rPr>
        <w:t>11</w:t>
      </w:r>
      <w:r w:rsidRPr="00496FFD">
        <w:rPr>
          <w:b/>
          <w:color w:val="auto"/>
        </w:rPr>
        <w:t xml:space="preserve">. </w:t>
      </w:r>
      <w:r w:rsidRPr="00496FFD">
        <w:rPr>
          <w:color w:val="auto"/>
        </w:rPr>
        <w:t>С</w:t>
      </w:r>
      <w:r w:rsidR="00B648FD">
        <w:rPr>
          <w:color w:val="auto"/>
        </w:rPr>
        <w:t xml:space="preserve">портните </w:t>
      </w:r>
      <w:r w:rsidR="008B331E">
        <w:rPr>
          <w:color w:val="auto"/>
        </w:rPr>
        <w:t>организации</w:t>
      </w:r>
      <w:r w:rsidRPr="00496FFD">
        <w:rPr>
          <w:color w:val="auto"/>
        </w:rPr>
        <w:t xml:space="preserve">, кандидатстващи за безвъзмездно предоставяне на общински спортни обекти или части от тях, </w:t>
      </w:r>
      <w:r w:rsidR="00F26045" w:rsidRPr="00F26045">
        <w:rPr>
          <w:color w:val="auto"/>
        </w:rPr>
        <w:t>трябва да отговарят на следните изисквания:</w:t>
      </w:r>
    </w:p>
    <w:p w14:paraId="452A5EF5" w14:textId="2764FD45" w:rsidR="00C67984" w:rsidRPr="005B499D" w:rsidRDefault="00750029" w:rsidP="00F26045">
      <w:pPr>
        <w:pStyle w:val="Bodytext20"/>
        <w:shd w:val="clear" w:color="auto" w:fill="auto"/>
        <w:spacing w:after="0" w:line="298" w:lineRule="exact"/>
        <w:ind w:left="142" w:firstLine="567"/>
        <w:jc w:val="both"/>
        <w:rPr>
          <w:color w:val="auto"/>
        </w:rPr>
      </w:pPr>
      <w:r>
        <w:rPr>
          <w:color w:val="auto"/>
        </w:rPr>
        <w:t>Д</w:t>
      </w:r>
      <w:r w:rsidR="002F1CCA" w:rsidRPr="005B499D">
        <w:rPr>
          <w:color w:val="auto"/>
        </w:rPr>
        <w:t xml:space="preserve">а са вписани в търговския регистър към Агенция по вписванията, </w:t>
      </w:r>
      <w:r w:rsidR="00AF6596">
        <w:rPr>
          <w:color w:val="auto"/>
        </w:rPr>
        <w:t>к</w:t>
      </w:r>
      <w:r w:rsidR="002F1CCA" w:rsidRPr="005B499D">
        <w:rPr>
          <w:color w:val="auto"/>
        </w:rPr>
        <w:t>акто извършв</w:t>
      </w:r>
      <w:r w:rsidR="00037442">
        <w:rPr>
          <w:color w:val="auto"/>
        </w:rPr>
        <w:t>ащи дейност в обществена полза.</w:t>
      </w:r>
    </w:p>
    <w:p w14:paraId="0589C635" w14:textId="77777777" w:rsidR="00C67984" w:rsidRPr="00496FFD" w:rsidRDefault="00750029" w:rsidP="00280C90">
      <w:pPr>
        <w:pStyle w:val="Bodytext20"/>
        <w:numPr>
          <w:ilvl w:val="0"/>
          <w:numId w:val="4"/>
        </w:numPr>
        <w:shd w:val="clear" w:color="auto" w:fill="auto"/>
        <w:tabs>
          <w:tab w:val="left" w:pos="1024"/>
        </w:tabs>
        <w:spacing w:after="0" w:line="240" w:lineRule="auto"/>
        <w:ind w:left="142" w:firstLine="567"/>
        <w:jc w:val="both"/>
        <w:rPr>
          <w:color w:val="auto"/>
        </w:rPr>
      </w:pPr>
      <w:r>
        <w:rPr>
          <w:color w:val="auto"/>
        </w:rPr>
        <w:t>Д</w:t>
      </w:r>
      <w:r w:rsidR="00580E89" w:rsidRPr="00496FFD">
        <w:rPr>
          <w:color w:val="auto"/>
        </w:rPr>
        <w:t xml:space="preserve">а водят активен тренировъчен процес и да участват в състезания, включени от съответната спортна федерация в държавния </w:t>
      </w:r>
      <w:r w:rsidR="00037442">
        <w:rPr>
          <w:color w:val="auto"/>
        </w:rPr>
        <w:t>и международен спортен календар.</w:t>
      </w:r>
    </w:p>
    <w:p w14:paraId="118593A2" w14:textId="006756B1" w:rsidR="00C67984" w:rsidRPr="00496FFD" w:rsidRDefault="008B331E" w:rsidP="00280C90">
      <w:pPr>
        <w:pStyle w:val="Bodytext20"/>
        <w:numPr>
          <w:ilvl w:val="0"/>
          <w:numId w:val="4"/>
        </w:numPr>
        <w:shd w:val="clear" w:color="auto" w:fill="auto"/>
        <w:tabs>
          <w:tab w:val="left" w:pos="1023"/>
        </w:tabs>
        <w:spacing w:after="0" w:line="240" w:lineRule="auto"/>
        <w:ind w:left="142" w:firstLine="567"/>
        <w:jc w:val="both"/>
        <w:rPr>
          <w:color w:val="auto"/>
        </w:rPr>
      </w:pPr>
      <w:r>
        <w:rPr>
          <w:color w:val="auto"/>
        </w:rPr>
        <w:t>Да н</w:t>
      </w:r>
      <w:r w:rsidR="00580E89" w:rsidRPr="00496FFD">
        <w:rPr>
          <w:color w:val="auto"/>
        </w:rPr>
        <w:t>е са обявени в несъстоятелност или в производство по несъстоятелност, не са в ликвидация и нямат подлежащи на принудително изпълнение публични задължения, освен ако</w:t>
      </w:r>
      <w:r w:rsidR="00037442">
        <w:rPr>
          <w:color w:val="auto"/>
        </w:rPr>
        <w:t xml:space="preserve"> не са отсрочени или разсрочени.</w:t>
      </w:r>
    </w:p>
    <w:p w14:paraId="00DAC764" w14:textId="0A03B54E" w:rsidR="00C67984" w:rsidRPr="00496FFD" w:rsidRDefault="00750029" w:rsidP="00280C90">
      <w:pPr>
        <w:pStyle w:val="Bodytext20"/>
        <w:numPr>
          <w:ilvl w:val="0"/>
          <w:numId w:val="4"/>
        </w:numPr>
        <w:shd w:val="clear" w:color="auto" w:fill="auto"/>
        <w:tabs>
          <w:tab w:val="left" w:pos="1010"/>
        </w:tabs>
        <w:spacing w:after="0" w:line="240" w:lineRule="auto"/>
        <w:ind w:left="142" w:firstLine="567"/>
        <w:jc w:val="both"/>
        <w:rPr>
          <w:color w:val="auto"/>
        </w:rPr>
      </w:pPr>
      <w:r>
        <w:rPr>
          <w:color w:val="auto"/>
        </w:rPr>
        <w:t>Д</w:t>
      </w:r>
      <w:r w:rsidR="00580E89" w:rsidRPr="00496FFD">
        <w:rPr>
          <w:color w:val="auto"/>
        </w:rPr>
        <w:t>а са развивали активна спортна дейност</w:t>
      </w:r>
      <w:r w:rsidR="00F10A5D">
        <w:rPr>
          <w:color w:val="auto"/>
        </w:rPr>
        <w:t xml:space="preserve"> и да </w:t>
      </w:r>
      <w:r w:rsidR="00F10A5D" w:rsidRPr="00496FFD">
        <w:rPr>
          <w:color w:val="auto"/>
        </w:rPr>
        <w:t xml:space="preserve">водят тренировъчен и учебен процес на територията на община </w:t>
      </w:r>
      <w:r w:rsidR="00F10A5D">
        <w:rPr>
          <w:color w:val="auto"/>
        </w:rPr>
        <w:t>Созопол</w:t>
      </w:r>
      <w:r w:rsidR="00580E89" w:rsidRPr="00496FFD">
        <w:rPr>
          <w:color w:val="auto"/>
        </w:rPr>
        <w:t xml:space="preserve"> поне </w:t>
      </w:r>
      <w:r w:rsidR="006F4FBF" w:rsidRPr="00496FFD">
        <w:rPr>
          <w:color w:val="auto"/>
        </w:rPr>
        <w:t xml:space="preserve">една </w:t>
      </w:r>
      <w:r w:rsidR="00580E89" w:rsidRPr="00496FFD">
        <w:rPr>
          <w:color w:val="auto"/>
        </w:rPr>
        <w:t>годин</w:t>
      </w:r>
      <w:r w:rsidR="006F4FBF" w:rsidRPr="00496FFD">
        <w:rPr>
          <w:color w:val="auto"/>
        </w:rPr>
        <w:t>а</w:t>
      </w:r>
      <w:r w:rsidR="00037442">
        <w:rPr>
          <w:color w:val="auto"/>
        </w:rPr>
        <w:t xml:space="preserve"> преди кандидатстването.</w:t>
      </w:r>
    </w:p>
    <w:p w14:paraId="38D46ECC" w14:textId="09CA7BB4" w:rsidR="00C67984" w:rsidRDefault="00750029" w:rsidP="00280C90">
      <w:pPr>
        <w:pStyle w:val="Bodytext20"/>
        <w:numPr>
          <w:ilvl w:val="0"/>
          <w:numId w:val="4"/>
        </w:numPr>
        <w:shd w:val="clear" w:color="auto" w:fill="auto"/>
        <w:tabs>
          <w:tab w:val="left" w:pos="1010"/>
        </w:tabs>
        <w:spacing w:after="0" w:line="240" w:lineRule="auto"/>
        <w:ind w:left="142" w:firstLine="567"/>
        <w:jc w:val="both"/>
        <w:rPr>
          <w:color w:val="auto"/>
        </w:rPr>
      </w:pPr>
      <w:r>
        <w:rPr>
          <w:color w:val="auto"/>
        </w:rPr>
        <w:t>Д</w:t>
      </w:r>
      <w:r w:rsidR="00580E89" w:rsidRPr="00496FFD">
        <w:rPr>
          <w:color w:val="auto"/>
        </w:rPr>
        <w:t>а имат треньорски кадри с професионална правоспособност и квалификация</w:t>
      </w:r>
      <w:r w:rsidR="00BB19FF">
        <w:rPr>
          <w:color w:val="auto"/>
        </w:rPr>
        <w:t>,</w:t>
      </w:r>
      <w:r w:rsidR="00580E89" w:rsidRPr="00496FFD">
        <w:rPr>
          <w:color w:val="auto"/>
        </w:rPr>
        <w:t xml:space="preserve"> съгласно действащата нормативна уредба, като същите да са вписани в регистъра на треньорските кадри по чл. 9, ал. 1, т. 4 от ЗФВС, воден от министъра на младежта и спорта. Треньорите по футбол </w:t>
      </w:r>
      <w:r w:rsidR="00F10A5D">
        <w:rPr>
          <w:color w:val="auto"/>
        </w:rPr>
        <w:t>да имат</w:t>
      </w:r>
      <w:r w:rsidR="00580E89" w:rsidRPr="00496FFD">
        <w:rPr>
          <w:color w:val="auto"/>
        </w:rPr>
        <w:t xml:space="preserve"> лиценз за правоспособност.</w:t>
      </w:r>
    </w:p>
    <w:p w14:paraId="0E6265F6" w14:textId="276BD46B" w:rsidR="00F10A5D" w:rsidRPr="00F10A5D" w:rsidRDefault="00F10A5D" w:rsidP="00F10A5D">
      <w:pPr>
        <w:pStyle w:val="Bodytext20"/>
        <w:numPr>
          <w:ilvl w:val="0"/>
          <w:numId w:val="4"/>
        </w:numPr>
        <w:shd w:val="clear" w:color="auto" w:fill="auto"/>
        <w:tabs>
          <w:tab w:val="left" w:pos="1010"/>
        </w:tabs>
        <w:spacing w:after="0" w:line="240" w:lineRule="auto"/>
        <w:ind w:left="142" w:firstLine="567"/>
        <w:jc w:val="both"/>
        <w:rPr>
          <w:color w:val="auto"/>
        </w:rPr>
      </w:pPr>
      <w:r>
        <w:rPr>
          <w:color w:val="auto"/>
        </w:rPr>
        <w:t>Д</w:t>
      </w:r>
      <w:r w:rsidRPr="00496FFD">
        <w:rPr>
          <w:color w:val="auto"/>
        </w:rPr>
        <w:t xml:space="preserve">а са изпълнили задълженията си към Община </w:t>
      </w:r>
      <w:r>
        <w:rPr>
          <w:color w:val="auto"/>
        </w:rPr>
        <w:t>Созопол</w:t>
      </w:r>
      <w:r w:rsidRPr="00496FFD">
        <w:rPr>
          <w:color w:val="auto"/>
        </w:rPr>
        <w:t xml:space="preserve"> по предходно финансиране или подпомагане и/или по договори за ползване на спортн</w:t>
      </w:r>
      <w:r>
        <w:rPr>
          <w:color w:val="auto"/>
        </w:rPr>
        <w:t>и обекти - общинска собственост.</w:t>
      </w:r>
    </w:p>
    <w:p w14:paraId="48AB4E78" w14:textId="77777777" w:rsidR="00037442" w:rsidRPr="00496FFD" w:rsidRDefault="00037442" w:rsidP="00280C90">
      <w:pPr>
        <w:pStyle w:val="Bodytext20"/>
        <w:shd w:val="clear" w:color="auto" w:fill="auto"/>
        <w:tabs>
          <w:tab w:val="left" w:pos="1010"/>
        </w:tabs>
        <w:spacing w:after="0" w:line="240" w:lineRule="auto"/>
        <w:ind w:left="709"/>
        <w:jc w:val="both"/>
        <w:rPr>
          <w:color w:val="auto"/>
        </w:rPr>
      </w:pPr>
    </w:p>
    <w:p w14:paraId="6EEE1A92" w14:textId="5C90A433" w:rsidR="00132FD8" w:rsidRPr="00750029" w:rsidRDefault="00580E89" w:rsidP="00280C90">
      <w:pPr>
        <w:pStyle w:val="Bodytext20"/>
        <w:shd w:val="clear" w:color="auto" w:fill="auto"/>
        <w:spacing w:after="0" w:line="298" w:lineRule="exact"/>
        <w:ind w:left="142" w:firstLine="567"/>
        <w:jc w:val="both"/>
        <w:rPr>
          <w:color w:val="auto"/>
          <w:u w:val="single"/>
          <w:lang w:val="en-US"/>
        </w:rPr>
      </w:pPr>
      <w:r w:rsidRPr="00496FFD">
        <w:rPr>
          <w:b/>
          <w:color w:val="auto"/>
        </w:rPr>
        <w:t xml:space="preserve">Чл. </w:t>
      </w:r>
      <w:r w:rsidR="00A15961">
        <w:rPr>
          <w:b/>
          <w:color w:val="auto"/>
        </w:rPr>
        <w:t>12</w:t>
      </w:r>
      <w:r w:rsidRPr="00496FFD">
        <w:rPr>
          <w:b/>
          <w:color w:val="auto"/>
        </w:rPr>
        <w:t>.</w:t>
      </w:r>
      <w:r w:rsidRPr="00496FFD">
        <w:rPr>
          <w:color w:val="auto"/>
        </w:rPr>
        <w:t xml:space="preserve"> Безвъзмездно предоставяне на спортни обекти - общинска собственост</w:t>
      </w:r>
      <w:r w:rsidR="00B3724F">
        <w:rPr>
          <w:color w:val="auto"/>
        </w:rPr>
        <w:t>,</w:t>
      </w:r>
      <w:r w:rsidRPr="00496FFD">
        <w:rPr>
          <w:color w:val="auto"/>
        </w:rPr>
        <w:t xml:space="preserve"> </w:t>
      </w:r>
      <w:r w:rsidR="00F26045" w:rsidRPr="00F26045">
        <w:rPr>
          <w:color w:val="auto"/>
        </w:rPr>
        <w:t>не се предоставя на:</w:t>
      </w:r>
    </w:p>
    <w:p w14:paraId="3F7E5018" w14:textId="77777777" w:rsidR="00132FD8" w:rsidRDefault="00132FD8" w:rsidP="00280C90">
      <w:pPr>
        <w:pStyle w:val="Bodytext20"/>
        <w:shd w:val="clear" w:color="auto" w:fill="auto"/>
        <w:spacing w:after="0" w:line="240" w:lineRule="auto"/>
        <w:ind w:left="142" w:firstLine="567"/>
        <w:jc w:val="both"/>
        <w:rPr>
          <w:color w:val="auto"/>
        </w:rPr>
      </w:pPr>
      <w:r w:rsidRPr="00132FD8">
        <w:rPr>
          <w:color w:val="auto"/>
          <w:lang w:val="en-US"/>
        </w:rPr>
        <w:t>1</w:t>
      </w:r>
      <w:r w:rsidRPr="00132FD8">
        <w:rPr>
          <w:color w:val="auto"/>
        </w:rPr>
        <w:t>.</w:t>
      </w:r>
      <w:r>
        <w:rPr>
          <w:color w:val="auto"/>
        </w:rPr>
        <w:t xml:space="preserve"> </w:t>
      </w:r>
      <w:r w:rsidR="00CA5B6B">
        <w:rPr>
          <w:color w:val="auto"/>
        </w:rPr>
        <w:t>Ю</w:t>
      </w:r>
      <w:r w:rsidR="00580E89" w:rsidRPr="00496FFD">
        <w:rPr>
          <w:color w:val="auto"/>
        </w:rPr>
        <w:t>ридически лица с нестопанска цел, осъществяващи дейност в частна полза или извършващи стопанска дейност</w:t>
      </w:r>
      <w:r w:rsidR="004A55F3">
        <w:rPr>
          <w:color w:val="auto"/>
        </w:rPr>
        <w:t>,</w:t>
      </w:r>
      <w:r w:rsidR="00CA5B6B">
        <w:rPr>
          <w:color w:val="auto"/>
        </w:rPr>
        <w:t xml:space="preserve"> извън допустимата по ЗЮЛНЦ.</w:t>
      </w:r>
    </w:p>
    <w:p w14:paraId="6BD388B3" w14:textId="7C1427F7" w:rsidR="00132FD8" w:rsidRDefault="00132FD8" w:rsidP="00280C90">
      <w:pPr>
        <w:pStyle w:val="Bodytext20"/>
        <w:shd w:val="clear" w:color="auto" w:fill="auto"/>
        <w:spacing w:after="0" w:line="240" w:lineRule="auto"/>
        <w:ind w:left="142" w:firstLine="567"/>
        <w:jc w:val="both"/>
        <w:rPr>
          <w:color w:val="auto"/>
        </w:rPr>
      </w:pPr>
      <w:r>
        <w:rPr>
          <w:color w:val="auto"/>
        </w:rPr>
        <w:t xml:space="preserve">2. </w:t>
      </w:r>
      <w:r w:rsidR="00CA5B6B">
        <w:rPr>
          <w:color w:val="auto"/>
        </w:rPr>
        <w:t>С</w:t>
      </w:r>
      <w:r w:rsidR="00580E89" w:rsidRPr="00496FFD">
        <w:rPr>
          <w:color w:val="auto"/>
        </w:rPr>
        <w:t xml:space="preserve">портни клубове, на които Община </w:t>
      </w:r>
      <w:r w:rsidR="00CA5B6B">
        <w:rPr>
          <w:color w:val="auto"/>
        </w:rPr>
        <w:t>Созопол</w:t>
      </w:r>
      <w:r w:rsidR="00580E89" w:rsidRPr="00496FFD">
        <w:rPr>
          <w:color w:val="auto"/>
        </w:rPr>
        <w:t xml:space="preserve"> е отдала за ползв</w:t>
      </w:r>
      <w:r w:rsidR="00CA5B6B">
        <w:rPr>
          <w:color w:val="auto"/>
        </w:rPr>
        <w:t xml:space="preserve">ане стопански обекти </w:t>
      </w:r>
      <w:r w:rsidR="00625FC2">
        <w:rPr>
          <w:color w:val="auto"/>
        </w:rPr>
        <w:t>на</w:t>
      </w:r>
      <w:r w:rsidR="00CA5B6B">
        <w:rPr>
          <w:color w:val="auto"/>
        </w:rPr>
        <w:t xml:space="preserve"> концесии.</w:t>
      </w:r>
    </w:p>
    <w:p w14:paraId="2D302F05" w14:textId="27BD96A8" w:rsidR="00132FD8" w:rsidRDefault="00132FD8" w:rsidP="00280C90">
      <w:pPr>
        <w:pStyle w:val="Bodytext20"/>
        <w:shd w:val="clear" w:color="auto" w:fill="auto"/>
        <w:spacing w:after="0" w:line="240" w:lineRule="auto"/>
        <w:ind w:left="142" w:firstLine="567"/>
        <w:jc w:val="both"/>
        <w:rPr>
          <w:color w:val="auto"/>
        </w:rPr>
      </w:pPr>
      <w:r>
        <w:rPr>
          <w:color w:val="auto"/>
        </w:rPr>
        <w:t xml:space="preserve">3. </w:t>
      </w:r>
      <w:r w:rsidR="00CA5B6B">
        <w:rPr>
          <w:color w:val="auto"/>
        </w:rPr>
        <w:t>С</w:t>
      </w:r>
      <w:r w:rsidR="00580E89" w:rsidRPr="005B499D">
        <w:rPr>
          <w:color w:val="auto"/>
        </w:rPr>
        <w:t xml:space="preserve">портни клубове, на които Община </w:t>
      </w:r>
      <w:r w:rsidR="00CA5B6B">
        <w:rPr>
          <w:color w:val="auto"/>
        </w:rPr>
        <w:t>Созопол</w:t>
      </w:r>
      <w:r w:rsidR="00580E89" w:rsidRPr="005B499D">
        <w:rPr>
          <w:color w:val="auto"/>
        </w:rPr>
        <w:t xml:space="preserve"> е прекратила по тяхна вина</w:t>
      </w:r>
      <w:r w:rsidR="00580E89" w:rsidRPr="00496FFD">
        <w:rPr>
          <w:color w:val="auto"/>
        </w:rPr>
        <w:t xml:space="preserve"> договори, с които безвъзмездно са им предоставени спортни обекти или части от тях и не са изпълнили задълженията си</w:t>
      </w:r>
      <w:r w:rsidR="006C7D20">
        <w:rPr>
          <w:color w:val="auto"/>
        </w:rPr>
        <w:t>,</w:t>
      </w:r>
      <w:r w:rsidR="00580E89" w:rsidRPr="00496FFD">
        <w:rPr>
          <w:color w:val="auto"/>
        </w:rPr>
        <w:t xml:space="preserve"> съгласно настоящата наредба</w:t>
      </w:r>
      <w:r w:rsidR="005B499D">
        <w:rPr>
          <w:color w:val="auto"/>
        </w:rPr>
        <w:t xml:space="preserve"> – за срок </w:t>
      </w:r>
      <w:r w:rsidR="00574D64">
        <w:rPr>
          <w:color w:val="auto"/>
        </w:rPr>
        <w:t>до</w:t>
      </w:r>
      <w:r w:rsidR="005B499D">
        <w:rPr>
          <w:color w:val="auto"/>
        </w:rPr>
        <w:t xml:space="preserve"> две години след извършване на нарушението</w:t>
      </w:r>
      <w:r w:rsidR="00CA5B6B">
        <w:rPr>
          <w:color w:val="auto"/>
        </w:rPr>
        <w:t>.</w:t>
      </w:r>
    </w:p>
    <w:p w14:paraId="2C888D30" w14:textId="77777777" w:rsidR="00C67984" w:rsidRDefault="00132FD8" w:rsidP="00280C90">
      <w:pPr>
        <w:pStyle w:val="Bodytext20"/>
        <w:shd w:val="clear" w:color="auto" w:fill="auto"/>
        <w:spacing w:after="0" w:line="298" w:lineRule="exact"/>
        <w:ind w:left="142" w:firstLine="567"/>
        <w:jc w:val="both"/>
        <w:rPr>
          <w:color w:val="auto"/>
        </w:rPr>
      </w:pPr>
      <w:r>
        <w:rPr>
          <w:color w:val="auto"/>
        </w:rPr>
        <w:t xml:space="preserve">4. </w:t>
      </w:r>
      <w:r w:rsidR="00CA5B6B">
        <w:rPr>
          <w:color w:val="auto"/>
        </w:rPr>
        <w:t>С</w:t>
      </w:r>
      <w:r w:rsidR="00580E89" w:rsidRPr="00496FFD">
        <w:rPr>
          <w:color w:val="auto"/>
        </w:rPr>
        <w:t>портни клубове, ползващи собствена спортна база.</w:t>
      </w:r>
    </w:p>
    <w:p w14:paraId="0D9D3106" w14:textId="77777777" w:rsidR="00132FD8" w:rsidRPr="00496FFD" w:rsidRDefault="00132FD8" w:rsidP="00280C90">
      <w:pPr>
        <w:pStyle w:val="Bodytext20"/>
        <w:shd w:val="clear" w:color="auto" w:fill="auto"/>
        <w:spacing w:after="0" w:line="298" w:lineRule="exact"/>
        <w:ind w:left="142" w:firstLine="567"/>
        <w:jc w:val="both"/>
        <w:rPr>
          <w:color w:val="auto"/>
        </w:rPr>
      </w:pPr>
    </w:p>
    <w:p w14:paraId="626E6AB3" w14:textId="5C80897C" w:rsidR="00AD362E" w:rsidRPr="00AD362E" w:rsidRDefault="00580E89" w:rsidP="00A7301F">
      <w:pPr>
        <w:pStyle w:val="ad"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en-US" w:bidi="ar-SA"/>
        </w:rPr>
      </w:pPr>
      <w:r w:rsidRPr="00181F33">
        <w:rPr>
          <w:rFonts w:ascii="Times New Roman" w:hAnsi="Times New Roman" w:cs="Times New Roman"/>
          <w:b/>
          <w:color w:val="auto"/>
        </w:rPr>
        <w:t xml:space="preserve">Чл. </w:t>
      </w:r>
      <w:r w:rsidR="00625FC2">
        <w:rPr>
          <w:rFonts w:ascii="Times New Roman" w:hAnsi="Times New Roman" w:cs="Times New Roman"/>
          <w:b/>
          <w:color w:val="auto"/>
        </w:rPr>
        <w:t>1</w:t>
      </w:r>
      <w:r w:rsidR="00A15961">
        <w:rPr>
          <w:rFonts w:ascii="Times New Roman" w:hAnsi="Times New Roman" w:cs="Times New Roman"/>
          <w:b/>
          <w:color w:val="auto"/>
        </w:rPr>
        <w:t>3</w:t>
      </w:r>
      <w:r w:rsidRPr="00181F33">
        <w:rPr>
          <w:rFonts w:ascii="Times New Roman" w:hAnsi="Times New Roman" w:cs="Times New Roman"/>
          <w:b/>
          <w:color w:val="auto"/>
        </w:rPr>
        <w:t>. (1)</w:t>
      </w:r>
      <w:r w:rsidRPr="00181F33">
        <w:rPr>
          <w:color w:val="auto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Кандидатът</w:t>
      </w:r>
      <w:r w:rsidR="00AD362E" w:rsidRPr="00AD362E">
        <w:rPr>
          <w:rFonts w:ascii="Times New Roman" w:eastAsia="Times New Roman" w:hAnsi="Times New Roman" w:cs="Times New Roman"/>
          <w:spacing w:val="4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за</w:t>
      </w:r>
      <w:r w:rsidR="00AD362E" w:rsidRPr="00AD362E">
        <w:rPr>
          <w:rFonts w:ascii="Times New Roman" w:eastAsia="Times New Roman" w:hAnsi="Times New Roman" w:cs="Times New Roman"/>
          <w:spacing w:val="3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безвъзмездно</w:t>
      </w:r>
      <w:r w:rsidR="00AD362E" w:rsidRPr="00AD362E">
        <w:rPr>
          <w:rFonts w:ascii="Times New Roman" w:eastAsia="Times New Roman" w:hAnsi="Times New Roman" w:cs="Times New Roman"/>
          <w:spacing w:val="3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предоставяне</w:t>
      </w:r>
      <w:r w:rsidR="00AD362E" w:rsidRPr="00AD362E">
        <w:rPr>
          <w:rFonts w:ascii="Times New Roman" w:eastAsia="Times New Roman" w:hAnsi="Times New Roman" w:cs="Times New Roman"/>
          <w:spacing w:val="4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на</w:t>
      </w:r>
      <w:r w:rsidR="00625FC2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 ползване на</w:t>
      </w:r>
      <w:r w:rsidR="00AD362E" w:rsidRPr="00AD362E">
        <w:rPr>
          <w:rFonts w:ascii="Times New Roman" w:eastAsia="Times New Roman" w:hAnsi="Times New Roman" w:cs="Times New Roman"/>
          <w:spacing w:val="3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спортен</w:t>
      </w:r>
      <w:r w:rsidR="00AD362E" w:rsidRPr="00AD362E">
        <w:rPr>
          <w:rFonts w:ascii="Times New Roman" w:eastAsia="Times New Roman" w:hAnsi="Times New Roman" w:cs="Times New Roman"/>
          <w:spacing w:val="3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обект</w:t>
      </w:r>
      <w:r w:rsidR="00AD362E" w:rsidRPr="00AD362E">
        <w:rPr>
          <w:rFonts w:ascii="Times New Roman" w:eastAsia="Times New Roman" w:hAnsi="Times New Roman" w:cs="Times New Roman"/>
          <w:spacing w:val="4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подава</w:t>
      </w:r>
      <w:r w:rsidR="00AD362E" w:rsidRPr="00AD362E">
        <w:rPr>
          <w:rFonts w:ascii="Times New Roman" w:eastAsia="Times New Roman" w:hAnsi="Times New Roman" w:cs="Times New Roman"/>
          <w:spacing w:val="3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искане</w:t>
      </w:r>
      <w:r w:rsidR="00280C90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 /Приложение № 1/</w:t>
      </w:r>
      <w:r w:rsidR="00AD362E" w:rsidRPr="00AD362E">
        <w:rPr>
          <w:rFonts w:ascii="Times New Roman" w:eastAsia="Times New Roman" w:hAnsi="Times New Roman" w:cs="Times New Roman"/>
          <w:spacing w:val="-6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до</w:t>
      </w:r>
      <w:r w:rsidR="00AD362E" w:rsidRPr="00AD362E">
        <w:rPr>
          <w:rFonts w:ascii="Times New Roman" w:eastAsia="Times New Roman" w:hAnsi="Times New Roman" w:cs="Times New Roman"/>
          <w:spacing w:val="-6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Кмета</w:t>
      </w:r>
      <w:r w:rsidR="00AD362E" w:rsidRPr="00AD362E">
        <w:rPr>
          <w:rFonts w:ascii="Times New Roman" w:eastAsia="Times New Roman" w:hAnsi="Times New Roman" w:cs="Times New Roman"/>
          <w:spacing w:val="-5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на</w:t>
      </w:r>
      <w:r w:rsidR="00AD362E" w:rsidRPr="00AD362E">
        <w:rPr>
          <w:rFonts w:ascii="Times New Roman" w:eastAsia="Times New Roman" w:hAnsi="Times New Roman" w:cs="Times New Roman"/>
          <w:spacing w:val="-5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Община</w:t>
      </w:r>
      <w:r w:rsidR="00AD362E" w:rsidRPr="00AD362E">
        <w:rPr>
          <w:rFonts w:ascii="Times New Roman" w:eastAsia="Times New Roman" w:hAnsi="Times New Roman" w:cs="Times New Roman"/>
          <w:spacing w:val="-6"/>
          <w:szCs w:val="20"/>
          <w:lang w:eastAsia="en-US" w:bidi="ar-SA"/>
        </w:rPr>
        <w:t xml:space="preserve"> </w:t>
      </w:r>
      <w:r w:rsidR="00AD362E">
        <w:rPr>
          <w:rFonts w:ascii="Times New Roman" w:eastAsia="Times New Roman" w:hAnsi="Times New Roman" w:cs="Times New Roman"/>
          <w:szCs w:val="20"/>
          <w:lang w:eastAsia="en-US" w:bidi="ar-SA"/>
        </w:rPr>
        <w:t>Созопол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,</w:t>
      </w:r>
      <w:r w:rsidR="00AD362E" w:rsidRPr="00AD362E">
        <w:rPr>
          <w:rFonts w:ascii="Times New Roman" w:eastAsia="Times New Roman" w:hAnsi="Times New Roman" w:cs="Times New Roman"/>
          <w:spacing w:val="-6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към</w:t>
      </w:r>
      <w:r w:rsidR="00AD362E" w:rsidRPr="00AD362E">
        <w:rPr>
          <w:rFonts w:ascii="Times New Roman" w:eastAsia="Times New Roman" w:hAnsi="Times New Roman" w:cs="Times New Roman"/>
          <w:spacing w:val="-5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което</w:t>
      </w:r>
      <w:r w:rsidR="00AD362E" w:rsidRPr="00AD362E">
        <w:rPr>
          <w:rFonts w:ascii="Times New Roman" w:eastAsia="Times New Roman" w:hAnsi="Times New Roman" w:cs="Times New Roman"/>
          <w:spacing w:val="-6"/>
          <w:szCs w:val="20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прилага:</w:t>
      </w:r>
    </w:p>
    <w:p w14:paraId="410045B8" w14:textId="77777777" w:rsidR="00AD362E" w:rsidRPr="00AD362E" w:rsidRDefault="00471926" w:rsidP="00280C90">
      <w:pPr>
        <w:widowControl/>
        <w:numPr>
          <w:ilvl w:val="0"/>
          <w:numId w:val="28"/>
        </w:numPr>
        <w:tabs>
          <w:tab w:val="left" w:pos="1207"/>
        </w:tabs>
        <w:autoSpaceDE w:val="0"/>
        <w:autoSpaceDN w:val="0"/>
        <w:spacing w:line="276" w:lineRule="exact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AD362E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ериод</w:t>
      </w:r>
      <w:r w:rsidR="00AD362E" w:rsidRPr="00AD362E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и/или</w:t>
      </w:r>
      <w:r w:rsidR="00AD362E" w:rsidRPr="00AD362E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график</w:t>
      </w:r>
      <w:r w:rsidR="00AD362E" w:rsidRPr="00AD362E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="00AD362E" w:rsidRPr="00AD362E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използването</w:t>
      </w:r>
      <w:r w:rsidR="00AD362E" w:rsidRPr="00AD362E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AD362E" w:rsidRPr="00AD362E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спортния</w:t>
      </w:r>
      <w:r w:rsidR="00AD362E" w:rsidRPr="00AD362E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обект.</w:t>
      </w:r>
    </w:p>
    <w:p w14:paraId="427F84E0" w14:textId="232F6168" w:rsidR="00AD362E" w:rsidRPr="00AD362E" w:rsidRDefault="00AD362E" w:rsidP="00280C90">
      <w:pPr>
        <w:widowControl/>
        <w:numPr>
          <w:ilvl w:val="0"/>
          <w:numId w:val="28"/>
        </w:numPr>
        <w:tabs>
          <w:tab w:val="left" w:pos="1264"/>
        </w:tabs>
        <w:autoSpaceDE w:val="0"/>
        <w:autoSpaceDN w:val="0"/>
        <w:ind w:left="0" w:right="113" w:firstLine="96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писание</w:t>
      </w:r>
      <w:r w:rsidRPr="00AD362E">
        <w:rPr>
          <w:rFonts w:ascii="Times New Roman" w:eastAsia="Times New Roman" w:hAnsi="Times New Roman" w:cs="Times New Roman"/>
          <w:color w:val="auto"/>
          <w:spacing w:val="53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AD362E">
        <w:rPr>
          <w:rFonts w:ascii="Times New Roman" w:eastAsia="Times New Roman" w:hAnsi="Times New Roman" w:cs="Times New Roman"/>
          <w:color w:val="auto"/>
          <w:spacing w:val="53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дейностите</w:t>
      </w:r>
      <w:r w:rsidRPr="00AD362E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AD362E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чл.</w:t>
      </w:r>
      <w:r w:rsidRPr="00AD362E">
        <w:rPr>
          <w:rFonts w:ascii="Times New Roman" w:eastAsia="Times New Roman" w:hAnsi="Times New Roman" w:cs="Times New Roman"/>
          <w:color w:val="auto"/>
          <w:spacing w:val="5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103,</w:t>
      </w:r>
      <w:r w:rsidRPr="00AD362E">
        <w:rPr>
          <w:rFonts w:ascii="Times New Roman" w:eastAsia="Times New Roman" w:hAnsi="Times New Roman" w:cs="Times New Roman"/>
          <w:color w:val="auto"/>
          <w:spacing w:val="5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ал.</w:t>
      </w:r>
      <w:r w:rsidRPr="00AD362E">
        <w:rPr>
          <w:rFonts w:ascii="Times New Roman" w:eastAsia="Times New Roman" w:hAnsi="Times New Roman" w:cs="Times New Roman"/>
          <w:color w:val="auto"/>
          <w:spacing w:val="5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1</w:t>
      </w:r>
      <w:r w:rsidRPr="00AD362E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AD362E">
        <w:rPr>
          <w:rFonts w:ascii="Times New Roman" w:eastAsia="Times New Roman" w:hAnsi="Times New Roman" w:cs="Times New Roman"/>
          <w:color w:val="auto"/>
          <w:spacing w:val="5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Закона</w:t>
      </w:r>
      <w:r w:rsidRPr="00AD362E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AD362E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физическото</w:t>
      </w:r>
      <w:r w:rsidRPr="00AD362E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възпитание</w:t>
      </w:r>
      <w:r w:rsidRPr="00AD362E">
        <w:rPr>
          <w:rFonts w:ascii="Times New Roman" w:eastAsia="Times New Roman" w:hAnsi="Times New Roman" w:cs="Times New Roman"/>
          <w:color w:val="auto"/>
          <w:spacing w:val="5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280C9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спорта,</w:t>
      </w:r>
      <w:r w:rsidRPr="00AD362E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които</w:t>
      </w:r>
      <w:r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ще</w:t>
      </w:r>
      <w:r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бъде</w:t>
      </w:r>
      <w:r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използван</w:t>
      </w:r>
      <w:r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спортният</w:t>
      </w:r>
      <w:r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обект;</w:t>
      </w:r>
    </w:p>
    <w:p w14:paraId="311967D5" w14:textId="77777777" w:rsidR="00AD362E" w:rsidRDefault="00471926" w:rsidP="00280C90">
      <w:pPr>
        <w:widowControl/>
        <w:numPr>
          <w:ilvl w:val="0"/>
          <w:numId w:val="28"/>
        </w:numPr>
        <w:tabs>
          <w:tab w:val="left" w:pos="1207"/>
        </w:tabs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AD362E">
        <w:rPr>
          <w:rFonts w:ascii="Times New Roman" w:eastAsia="Times New Roman" w:hAnsi="Times New Roman" w:cs="Times New Roman"/>
          <w:color w:val="auto"/>
          <w:lang w:eastAsia="en-US" w:bidi="ar-SA"/>
        </w:rPr>
        <w:t>Л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ицата,</w:t>
      </w:r>
      <w:r w:rsidR="00AD362E" w:rsidRPr="00AD362E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които</w:t>
      </w:r>
      <w:r w:rsidR="00AD362E" w:rsidRPr="00AD362E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ще</w:t>
      </w:r>
      <w:r w:rsidR="00AD362E" w:rsidRPr="00AD362E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участват</w:t>
      </w:r>
      <w:r w:rsidR="00AD362E" w:rsidRPr="00AD362E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AD362E" w:rsidRPr="00AD362E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дейностите</w:t>
      </w:r>
      <w:r w:rsidR="00AD362E" w:rsidRPr="00AD362E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="00AD362E" w:rsidRPr="00AD362E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т.</w:t>
      </w:r>
      <w:r w:rsidR="00AD362E" w:rsidRPr="00AD362E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2.</w:t>
      </w:r>
    </w:p>
    <w:p w14:paraId="36B123C8" w14:textId="317E3C11" w:rsidR="00AD362E" w:rsidRPr="00AD362E" w:rsidRDefault="00AD362E" w:rsidP="00280C90">
      <w:pPr>
        <w:widowControl/>
        <w:numPr>
          <w:ilvl w:val="0"/>
          <w:numId w:val="28"/>
        </w:numPr>
        <w:tabs>
          <w:tab w:val="left" w:pos="1276"/>
        </w:tabs>
        <w:autoSpaceDE w:val="0"/>
        <w:autoSpaceDN w:val="0"/>
        <w:spacing w:line="275" w:lineRule="exact"/>
        <w:ind w:left="0" w:firstLine="96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szCs w:val="20"/>
          <w:lang w:eastAsia="en-US" w:bidi="ar-SA"/>
        </w:rPr>
        <w:t>С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ъгласие</w:t>
      </w:r>
      <w:r w:rsidRPr="00AD362E">
        <w:rPr>
          <w:rFonts w:ascii="Times New Roman" w:eastAsia="Times New Roman" w:hAnsi="Times New Roman" w:cs="Times New Roman"/>
          <w:spacing w:val="40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от</w:t>
      </w:r>
      <w:r w:rsidRPr="00AD362E">
        <w:rPr>
          <w:rFonts w:ascii="Times New Roman" w:eastAsia="Times New Roman" w:hAnsi="Times New Roman" w:cs="Times New Roman"/>
          <w:spacing w:val="38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лица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или</w:t>
      </w:r>
      <w:r w:rsidRPr="00AD362E">
        <w:rPr>
          <w:rFonts w:ascii="Times New Roman" w:eastAsia="Times New Roman" w:hAnsi="Times New Roman" w:cs="Times New Roman"/>
          <w:spacing w:val="38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органи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за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провеждане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на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дейностите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по</w:t>
      </w:r>
      <w:r w:rsidRPr="00AD362E">
        <w:rPr>
          <w:rFonts w:ascii="Times New Roman" w:eastAsia="Times New Roman" w:hAnsi="Times New Roman" w:cs="Times New Roman"/>
          <w:spacing w:val="38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т.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2,</w:t>
      </w:r>
      <w:r w:rsidRPr="00AD362E">
        <w:rPr>
          <w:rFonts w:ascii="Times New Roman" w:eastAsia="Times New Roman" w:hAnsi="Times New Roman" w:cs="Times New Roman"/>
          <w:spacing w:val="38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когато</w:t>
      </w:r>
      <w:r w:rsidRPr="00AD362E">
        <w:rPr>
          <w:rFonts w:ascii="Times New Roman" w:eastAsia="Times New Roman" w:hAnsi="Times New Roman" w:cs="Times New Roman"/>
          <w:spacing w:val="38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такова</w:t>
      </w:r>
      <w:r w:rsidRPr="00AD362E">
        <w:rPr>
          <w:rFonts w:ascii="Times New Roman" w:eastAsia="Times New Roman" w:hAnsi="Times New Roman" w:cs="Times New Roman"/>
          <w:spacing w:val="39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е</w:t>
      </w:r>
      <w:r w:rsidR="00574D64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pacing w:val="-57"/>
          <w:szCs w:val="20"/>
          <w:lang w:eastAsia="en-US" w:bidi="ar-SA"/>
        </w:rPr>
        <w:t xml:space="preserve"> </w:t>
      </w:r>
      <w:r w:rsidRPr="00AD362E">
        <w:rPr>
          <w:rFonts w:ascii="Times New Roman" w:eastAsia="Times New Roman" w:hAnsi="Times New Roman" w:cs="Times New Roman"/>
          <w:szCs w:val="20"/>
          <w:lang w:eastAsia="en-US" w:bidi="ar-SA"/>
        </w:rPr>
        <w:t>необходимо</w:t>
      </w:r>
      <w:r w:rsidR="00471926">
        <w:rPr>
          <w:rFonts w:ascii="Times New Roman" w:eastAsia="Times New Roman" w:hAnsi="Times New Roman" w:cs="Times New Roman"/>
          <w:szCs w:val="20"/>
          <w:lang w:eastAsia="en-US" w:bidi="ar-SA"/>
        </w:rPr>
        <w:t>.</w:t>
      </w:r>
    </w:p>
    <w:p w14:paraId="44B67B7C" w14:textId="77777777" w:rsidR="00AD362E" w:rsidRPr="00AD362E" w:rsidRDefault="00471926" w:rsidP="00280C90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ind w:right="113" w:firstLine="59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При</w:t>
      </w:r>
      <w:r w:rsidR="00AD362E" w:rsidRPr="00AD362E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необходимост,</w:t>
      </w:r>
      <w:r w:rsidR="00AD362E" w:rsidRPr="00AD362E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Кметът</w:t>
      </w:r>
      <w:r w:rsidR="00AD362E" w:rsidRPr="00AD362E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AD362E" w:rsidRPr="00AD362E">
        <w:rPr>
          <w:rFonts w:ascii="Times New Roman" w:eastAsia="Times New Roman" w:hAnsi="Times New Roman" w:cs="Times New Roman"/>
          <w:color w:val="auto"/>
          <w:spacing w:val="47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Община</w:t>
      </w:r>
      <w:r w:rsidR="00AD362E" w:rsidRPr="00AD362E">
        <w:rPr>
          <w:rFonts w:ascii="Times New Roman" w:eastAsia="Times New Roman" w:hAnsi="Times New Roman" w:cs="Times New Roman"/>
          <w:color w:val="auto"/>
          <w:spacing w:val="47"/>
          <w:lang w:eastAsia="en-US" w:bidi="ar-SA"/>
        </w:rPr>
        <w:t xml:space="preserve"> </w:t>
      </w:r>
      <w:r w:rsidR="00AD362E">
        <w:rPr>
          <w:rFonts w:ascii="Times New Roman" w:eastAsia="Times New Roman" w:hAnsi="Times New Roman" w:cs="Times New Roman"/>
          <w:color w:val="auto"/>
          <w:lang w:eastAsia="en-US" w:bidi="ar-SA"/>
        </w:rPr>
        <w:t>Созопол</w:t>
      </w:r>
      <w:r w:rsidR="00AD362E" w:rsidRPr="00AD362E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може</w:t>
      </w:r>
      <w:r w:rsidR="00AD362E" w:rsidRPr="00AD362E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да</w:t>
      </w:r>
      <w:r w:rsidR="00AD362E" w:rsidRPr="00AD362E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изисква</w:t>
      </w:r>
      <w:r w:rsidR="00AD362E" w:rsidRPr="00AD362E">
        <w:rPr>
          <w:rFonts w:ascii="Times New Roman" w:eastAsia="Times New Roman" w:hAnsi="Times New Roman" w:cs="Times New Roman"/>
          <w:color w:val="auto"/>
          <w:spacing w:val="46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AD362E" w:rsidRPr="00AD362E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допълнителна</w:t>
      </w:r>
      <w:r w:rsidR="00AD362E"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информация</w:t>
      </w:r>
      <w:r w:rsidR="00AD362E" w:rsidRPr="00AD362E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="00AD362E" w:rsidRPr="00AD362E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документи</w:t>
      </w:r>
      <w:r w:rsidR="00AD362E"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="00AD362E" w:rsidRPr="00AD362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AD362E" w:rsidRPr="00AD362E">
        <w:rPr>
          <w:rFonts w:ascii="Times New Roman" w:eastAsia="Times New Roman" w:hAnsi="Times New Roman" w:cs="Times New Roman"/>
          <w:color w:val="auto"/>
          <w:lang w:eastAsia="en-US" w:bidi="ar-SA"/>
        </w:rPr>
        <w:t>кандидатите.</w:t>
      </w:r>
    </w:p>
    <w:p w14:paraId="27AC16FF" w14:textId="59BEE702" w:rsidR="0035795E" w:rsidRPr="00181F33" w:rsidRDefault="0035795E" w:rsidP="00280C9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81F33">
        <w:rPr>
          <w:rFonts w:ascii="Times New Roman" w:hAnsi="Times New Roman" w:cs="Times New Roman"/>
          <w:b/>
          <w:color w:val="auto"/>
        </w:rPr>
        <w:t>(3)</w:t>
      </w:r>
      <w:r w:rsidRPr="00181F33">
        <w:rPr>
          <w:rFonts w:ascii="Times New Roman" w:hAnsi="Times New Roman" w:cs="Times New Roman"/>
          <w:color w:val="auto"/>
        </w:rPr>
        <w:t xml:space="preserve"> След подаване на заявление по ал. 1, отнасящо се до конкретен спортен общински обект, </w:t>
      </w:r>
      <w:r w:rsidR="00A06F27" w:rsidRPr="00181F33">
        <w:rPr>
          <w:rFonts w:ascii="Times New Roman" w:hAnsi="Times New Roman" w:cs="Times New Roman"/>
          <w:color w:val="auto"/>
        </w:rPr>
        <w:t xml:space="preserve">Общинската експертна комисия по спорта  </w:t>
      </w:r>
      <w:r w:rsidR="00280C90">
        <w:rPr>
          <w:rFonts w:ascii="Times New Roman" w:hAnsi="Times New Roman" w:cs="Times New Roman"/>
          <w:color w:val="auto"/>
        </w:rPr>
        <w:t>публикува</w:t>
      </w:r>
      <w:r w:rsidRPr="00181F33">
        <w:rPr>
          <w:rFonts w:ascii="Times New Roman" w:hAnsi="Times New Roman" w:cs="Times New Roman"/>
          <w:color w:val="auto"/>
        </w:rPr>
        <w:t xml:space="preserve"> съобщение, че за </w:t>
      </w:r>
      <w:r w:rsidR="00280C90">
        <w:rPr>
          <w:rFonts w:ascii="Times New Roman" w:hAnsi="Times New Roman" w:cs="Times New Roman"/>
          <w:color w:val="auto"/>
        </w:rPr>
        <w:t xml:space="preserve">конкретен </w:t>
      </w:r>
      <w:r w:rsidRPr="00181F33">
        <w:rPr>
          <w:rFonts w:ascii="Times New Roman" w:hAnsi="Times New Roman" w:cs="Times New Roman"/>
          <w:color w:val="auto"/>
        </w:rPr>
        <w:t>спорт</w:t>
      </w:r>
      <w:r w:rsidR="00280C90">
        <w:rPr>
          <w:rFonts w:ascii="Times New Roman" w:hAnsi="Times New Roman" w:cs="Times New Roman"/>
          <w:color w:val="auto"/>
        </w:rPr>
        <w:t>ен</w:t>
      </w:r>
      <w:r w:rsidRPr="00181F33">
        <w:rPr>
          <w:rFonts w:ascii="Times New Roman" w:hAnsi="Times New Roman" w:cs="Times New Roman"/>
          <w:color w:val="auto"/>
        </w:rPr>
        <w:t xml:space="preserve"> обект има заявен интерес за безвъзмездното му ползване и определя срок за подаване на</w:t>
      </w:r>
      <w:r w:rsidR="00280C90">
        <w:rPr>
          <w:rFonts w:ascii="Times New Roman" w:hAnsi="Times New Roman" w:cs="Times New Roman"/>
          <w:color w:val="auto"/>
        </w:rPr>
        <w:t xml:space="preserve"> други</w:t>
      </w:r>
      <w:r w:rsidRPr="00181F33">
        <w:rPr>
          <w:rFonts w:ascii="Times New Roman" w:hAnsi="Times New Roman" w:cs="Times New Roman"/>
          <w:color w:val="auto"/>
        </w:rPr>
        <w:t xml:space="preserve"> заявления, като съобщението се поставя на видно място в сградата на Общината</w:t>
      </w:r>
      <w:r w:rsidR="00F10A5D">
        <w:rPr>
          <w:rFonts w:ascii="Times New Roman" w:hAnsi="Times New Roman" w:cs="Times New Roman"/>
          <w:color w:val="auto"/>
        </w:rPr>
        <w:t xml:space="preserve">, </w:t>
      </w:r>
      <w:r w:rsidRPr="00181F33">
        <w:rPr>
          <w:rFonts w:ascii="Times New Roman" w:hAnsi="Times New Roman" w:cs="Times New Roman"/>
          <w:color w:val="auto"/>
        </w:rPr>
        <w:t>на входа на спортния обект, и се публикува на интернет страницата на Общината. Срокът за подаване на заявления не може да бъде по-кратък от 30 дни от датата на публикуване на съобщението.</w:t>
      </w:r>
    </w:p>
    <w:p w14:paraId="0FFAEB0A" w14:textId="2D6ABBB0" w:rsidR="0035795E" w:rsidRPr="00181F33" w:rsidRDefault="0035795E" w:rsidP="00280C9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81F33">
        <w:rPr>
          <w:rFonts w:ascii="Times New Roman" w:hAnsi="Times New Roman" w:cs="Times New Roman"/>
          <w:b/>
          <w:color w:val="auto"/>
        </w:rPr>
        <w:t>(4)</w:t>
      </w:r>
      <w:r w:rsidRPr="00181F33">
        <w:rPr>
          <w:rFonts w:ascii="Times New Roman" w:hAnsi="Times New Roman" w:cs="Times New Roman"/>
          <w:color w:val="auto"/>
        </w:rPr>
        <w:t xml:space="preserve"> Когато след изтичане на срока по ал. 3, за съответния спортен общински обект или част от него </w:t>
      </w:r>
      <w:r w:rsidR="00280C90">
        <w:rPr>
          <w:rFonts w:ascii="Times New Roman" w:hAnsi="Times New Roman" w:cs="Times New Roman"/>
          <w:color w:val="auto"/>
        </w:rPr>
        <w:t>няма постъпили други заявления</w:t>
      </w:r>
      <w:r w:rsidRPr="00181F33">
        <w:rPr>
          <w:rFonts w:ascii="Times New Roman" w:hAnsi="Times New Roman" w:cs="Times New Roman"/>
          <w:color w:val="auto"/>
        </w:rPr>
        <w:t xml:space="preserve">, окомплектовано с приложенията по ал. </w:t>
      </w:r>
      <w:r w:rsidR="00625FC2">
        <w:rPr>
          <w:rFonts w:ascii="Times New Roman" w:hAnsi="Times New Roman" w:cs="Times New Roman"/>
          <w:color w:val="auto"/>
        </w:rPr>
        <w:t>1</w:t>
      </w:r>
      <w:r w:rsidRPr="00181F33">
        <w:rPr>
          <w:rFonts w:ascii="Times New Roman" w:hAnsi="Times New Roman" w:cs="Times New Roman"/>
          <w:color w:val="auto"/>
        </w:rPr>
        <w:t xml:space="preserve">, </w:t>
      </w:r>
      <w:r w:rsidR="00280C90">
        <w:rPr>
          <w:rFonts w:ascii="Times New Roman" w:hAnsi="Times New Roman" w:cs="Times New Roman"/>
          <w:color w:val="auto"/>
        </w:rPr>
        <w:t>К</w:t>
      </w:r>
      <w:r w:rsidRPr="00181F33">
        <w:rPr>
          <w:rFonts w:ascii="Times New Roman" w:hAnsi="Times New Roman" w:cs="Times New Roman"/>
          <w:color w:val="auto"/>
        </w:rPr>
        <w:t xml:space="preserve">метът на </w:t>
      </w:r>
      <w:r w:rsidR="00280C90">
        <w:rPr>
          <w:rFonts w:ascii="Times New Roman" w:hAnsi="Times New Roman" w:cs="Times New Roman"/>
          <w:color w:val="auto"/>
        </w:rPr>
        <w:t>О</w:t>
      </w:r>
      <w:r w:rsidRPr="00181F33">
        <w:rPr>
          <w:rFonts w:ascii="Times New Roman" w:hAnsi="Times New Roman" w:cs="Times New Roman"/>
          <w:color w:val="auto"/>
        </w:rPr>
        <w:t xml:space="preserve">бщината внася предложение до </w:t>
      </w:r>
      <w:r w:rsidR="00280C90">
        <w:rPr>
          <w:rFonts w:ascii="Times New Roman" w:hAnsi="Times New Roman" w:cs="Times New Roman"/>
          <w:color w:val="auto"/>
        </w:rPr>
        <w:t>О</w:t>
      </w:r>
      <w:r w:rsidRPr="00181F33">
        <w:rPr>
          <w:rFonts w:ascii="Times New Roman" w:hAnsi="Times New Roman" w:cs="Times New Roman"/>
          <w:color w:val="auto"/>
        </w:rPr>
        <w:t xml:space="preserve">бщински съвет за предоставяне на безвъзмездно ползване на общинския спортен обект на заявителя. Въз основа на решението на </w:t>
      </w:r>
      <w:r w:rsidR="00574D64">
        <w:rPr>
          <w:rFonts w:ascii="Times New Roman" w:hAnsi="Times New Roman" w:cs="Times New Roman"/>
          <w:color w:val="auto"/>
        </w:rPr>
        <w:t>о</w:t>
      </w:r>
      <w:r w:rsidRPr="00181F33">
        <w:rPr>
          <w:rFonts w:ascii="Times New Roman" w:hAnsi="Times New Roman" w:cs="Times New Roman"/>
          <w:color w:val="auto"/>
        </w:rPr>
        <w:t xml:space="preserve">бщинския съвет, </w:t>
      </w:r>
      <w:r w:rsidR="00A7301F">
        <w:rPr>
          <w:rFonts w:ascii="Times New Roman" w:hAnsi="Times New Roman" w:cs="Times New Roman"/>
          <w:color w:val="auto"/>
        </w:rPr>
        <w:t>К</w:t>
      </w:r>
      <w:r w:rsidRPr="00181F33">
        <w:rPr>
          <w:rFonts w:ascii="Times New Roman" w:hAnsi="Times New Roman" w:cs="Times New Roman"/>
          <w:color w:val="auto"/>
        </w:rPr>
        <w:t xml:space="preserve">метът на </w:t>
      </w:r>
      <w:r w:rsidR="00A7301F">
        <w:rPr>
          <w:rFonts w:ascii="Times New Roman" w:hAnsi="Times New Roman" w:cs="Times New Roman"/>
          <w:color w:val="auto"/>
        </w:rPr>
        <w:t>О</w:t>
      </w:r>
      <w:r w:rsidRPr="00181F33">
        <w:rPr>
          <w:rFonts w:ascii="Times New Roman" w:hAnsi="Times New Roman" w:cs="Times New Roman"/>
          <w:color w:val="auto"/>
        </w:rPr>
        <w:t>бщината и заявителят подписват договор.</w:t>
      </w:r>
    </w:p>
    <w:p w14:paraId="28178D2A" w14:textId="1329AFEB" w:rsidR="0035795E" w:rsidRPr="00471926" w:rsidRDefault="0035795E" w:rsidP="00537055">
      <w:pPr>
        <w:spacing w:after="240"/>
        <w:ind w:firstLine="708"/>
        <w:jc w:val="both"/>
        <w:rPr>
          <w:rFonts w:ascii="Times New Roman" w:hAnsi="Times New Roman" w:cs="Times New Roman"/>
          <w:color w:val="auto"/>
        </w:rPr>
      </w:pPr>
      <w:r w:rsidRPr="00181F33">
        <w:rPr>
          <w:rFonts w:ascii="Times New Roman" w:hAnsi="Times New Roman" w:cs="Times New Roman"/>
          <w:b/>
          <w:color w:val="auto"/>
        </w:rPr>
        <w:t>(5)</w:t>
      </w:r>
      <w:r w:rsidRPr="00181F33">
        <w:rPr>
          <w:rFonts w:ascii="Times New Roman" w:hAnsi="Times New Roman" w:cs="Times New Roman"/>
          <w:color w:val="auto"/>
        </w:rPr>
        <w:t xml:space="preserve"> </w:t>
      </w:r>
      <w:r w:rsidRPr="00471926">
        <w:rPr>
          <w:rFonts w:ascii="Times New Roman" w:hAnsi="Times New Roman" w:cs="Times New Roman"/>
          <w:color w:val="auto"/>
        </w:rPr>
        <w:t xml:space="preserve">При наличие на повече от едно заявление за </w:t>
      </w:r>
      <w:r w:rsidR="00280C90">
        <w:rPr>
          <w:rFonts w:ascii="Times New Roman" w:hAnsi="Times New Roman" w:cs="Times New Roman"/>
          <w:color w:val="auto"/>
        </w:rPr>
        <w:t>предоставяне на</w:t>
      </w:r>
      <w:r w:rsidRPr="00471926">
        <w:rPr>
          <w:rFonts w:ascii="Times New Roman" w:hAnsi="Times New Roman" w:cs="Times New Roman"/>
          <w:color w:val="auto"/>
        </w:rPr>
        <w:t xml:space="preserve"> безвъзмездно ползване на спортния обект – общинска собственост или част от него, се из</w:t>
      </w:r>
      <w:r w:rsidR="00471926" w:rsidRPr="00471926">
        <w:rPr>
          <w:rFonts w:ascii="Times New Roman" w:hAnsi="Times New Roman" w:cs="Times New Roman"/>
          <w:color w:val="auto"/>
        </w:rPr>
        <w:t xml:space="preserve">вършва </w:t>
      </w:r>
      <w:r w:rsidR="00391A0F" w:rsidRPr="00391A0F">
        <w:rPr>
          <w:rFonts w:ascii="Times New Roman" w:hAnsi="Times New Roman" w:cs="Times New Roman"/>
          <w:color w:val="auto"/>
        </w:rPr>
        <w:t xml:space="preserve">изготвяне на график за </w:t>
      </w:r>
      <w:r w:rsidR="00C83039">
        <w:rPr>
          <w:rFonts w:ascii="Times New Roman" w:hAnsi="Times New Roman" w:cs="Times New Roman"/>
          <w:color w:val="auto"/>
        </w:rPr>
        <w:t xml:space="preserve">разпределение на </w:t>
      </w:r>
      <w:r w:rsidR="00391A0F" w:rsidRPr="00391A0F">
        <w:rPr>
          <w:rFonts w:ascii="Times New Roman" w:hAnsi="Times New Roman" w:cs="Times New Roman"/>
          <w:color w:val="auto"/>
        </w:rPr>
        <w:t>ползване</w:t>
      </w:r>
      <w:r w:rsidR="00C83039">
        <w:rPr>
          <w:rFonts w:ascii="Times New Roman" w:hAnsi="Times New Roman" w:cs="Times New Roman"/>
          <w:color w:val="auto"/>
        </w:rPr>
        <w:t>то</w:t>
      </w:r>
      <w:r w:rsidR="00391A0F" w:rsidRPr="00391A0F">
        <w:rPr>
          <w:rFonts w:ascii="Times New Roman" w:hAnsi="Times New Roman" w:cs="Times New Roman"/>
          <w:color w:val="auto"/>
        </w:rPr>
        <w:t xml:space="preserve"> на конкретния обект.</w:t>
      </w:r>
    </w:p>
    <w:p w14:paraId="0043A8CD" w14:textId="154BB8A3" w:rsidR="00C83039" w:rsidRPr="008B541F" w:rsidRDefault="0035795E" w:rsidP="00280C90">
      <w:pPr>
        <w:ind w:firstLine="708"/>
        <w:jc w:val="both"/>
        <w:rPr>
          <w:rFonts w:ascii="Times New Roman" w:hAnsi="Times New Roman" w:cs="Times New Roman"/>
          <w:color w:val="auto"/>
          <w:lang w:val="en-US"/>
        </w:rPr>
      </w:pPr>
      <w:r w:rsidRPr="00314C53">
        <w:rPr>
          <w:rFonts w:ascii="Times New Roman" w:hAnsi="Times New Roman" w:cs="Times New Roman"/>
          <w:b/>
          <w:color w:val="auto"/>
        </w:rPr>
        <w:t xml:space="preserve"> </w:t>
      </w:r>
      <w:r w:rsidR="00EA5DFA" w:rsidRPr="00BF1D90">
        <w:rPr>
          <w:rFonts w:ascii="Times New Roman" w:hAnsi="Times New Roman" w:cs="Times New Roman"/>
          <w:b/>
          <w:color w:val="auto"/>
        </w:rPr>
        <w:t>Чл. 1</w:t>
      </w:r>
      <w:r w:rsidR="00A15961">
        <w:rPr>
          <w:rFonts w:ascii="Times New Roman" w:hAnsi="Times New Roman" w:cs="Times New Roman"/>
          <w:b/>
          <w:color w:val="auto"/>
        </w:rPr>
        <w:t>4</w:t>
      </w:r>
      <w:r w:rsidR="00EA5DFA" w:rsidRPr="00BF1D90">
        <w:rPr>
          <w:rFonts w:ascii="Times New Roman" w:hAnsi="Times New Roman" w:cs="Times New Roman"/>
          <w:b/>
          <w:color w:val="auto"/>
        </w:rPr>
        <w:t xml:space="preserve"> (1)</w:t>
      </w:r>
      <w:r w:rsidRPr="00BF1D90">
        <w:rPr>
          <w:rFonts w:ascii="Times New Roman" w:hAnsi="Times New Roman" w:cs="Times New Roman"/>
          <w:color w:val="auto"/>
        </w:rPr>
        <w:t xml:space="preserve"> </w:t>
      </w:r>
      <w:r w:rsidR="001B76F0">
        <w:rPr>
          <w:rFonts w:ascii="Times New Roman" w:hAnsi="Times New Roman" w:cs="Times New Roman"/>
          <w:color w:val="auto"/>
        </w:rPr>
        <w:t>Изготвянето на график</w:t>
      </w:r>
      <w:r w:rsidR="00C83039" w:rsidRPr="00BF1D90">
        <w:rPr>
          <w:rFonts w:ascii="Times New Roman" w:hAnsi="Times New Roman" w:cs="Times New Roman"/>
          <w:color w:val="auto"/>
        </w:rPr>
        <w:t xml:space="preserve"> се извършва</w:t>
      </w:r>
      <w:r w:rsidR="00BB60E4" w:rsidRPr="00BF1D90">
        <w:rPr>
          <w:rFonts w:ascii="Times New Roman" w:hAnsi="Times New Roman" w:cs="Times New Roman"/>
          <w:color w:val="auto"/>
        </w:rPr>
        <w:t xml:space="preserve"> от </w:t>
      </w:r>
      <w:r w:rsidR="001B76F0">
        <w:rPr>
          <w:rFonts w:ascii="Times New Roman" w:hAnsi="Times New Roman" w:cs="Times New Roman"/>
          <w:color w:val="auto"/>
        </w:rPr>
        <w:t>ОЕКС</w:t>
      </w:r>
      <w:r w:rsidR="00B17969">
        <w:rPr>
          <w:rFonts w:ascii="Times New Roman" w:hAnsi="Times New Roman" w:cs="Times New Roman"/>
          <w:color w:val="auto"/>
        </w:rPr>
        <w:t>, с участието на отговорника на конкретния спортен обект,</w:t>
      </w:r>
      <w:r w:rsidR="00C83039" w:rsidRPr="00BF1D90">
        <w:rPr>
          <w:rFonts w:ascii="Times New Roman" w:hAnsi="Times New Roman" w:cs="Times New Roman"/>
          <w:color w:val="auto"/>
        </w:rPr>
        <w:t xml:space="preserve"> въз основа на информацията</w:t>
      </w:r>
      <w:r w:rsidR="00280C90" w:rsidRPr="00BF1D90">
        <w:rPr>
          <w:rFonts w:ascii="Times New Roman" w:hAnsi="Times New Roman" w:cs="Times New Roman"/>
          <w:color w:val="auto"/>
        </w:rPr>
        <w:t xml:space="preserve"> по чл. </w:t>
      </w:r>
      <w:r w:rsidR="00625FC2">
        <w:rPr>
          <w:rFonts w:ascii="Times New Roman" w:hAnsi="Times New Roman" w:cs="Times New Roman"/>
          <w:color w:val="auto"/>
        </w:rPr>
        <w:t>1</w:t>
      </w:r>
      <w:r w:rsidR="00D50A18">
        <w:rPr>
          <w:rFonts w:ascii="Times New Roman" w:hAnsi="Times New Roman" w:cs="Times New Roman"/>
          <w:color w:val="auto"/>
        </w:rPr>
        <w:t>3</w:t>
      </w:r>
      <w:r w:rsidR="00280C90" w:rsidRPr="00BF1D90">
        <w:rPr>
          <w:rFonts w:ascii="Times New Roman" w:hAnsi="Times New Roman" w:cs="Times New Roman"/>
          <w:color w:val="auto"/>
        </w:rPr>
        <w:t>, ал. 1, както и въз основа на</w:t>
      </w:r>
      <w:r w:rsidR="00C83039" w:rsidRPr="00BF1D90">
        <w:rPr>
          <w:rFonts w:ascii="Times New Roman" w:hAnsi="Times New Roman" w:cs="Times New Roman"/>
          <w:color w:val="auto"/>
        </w:rPr>
        <w:t xml:space="preserve"> справката по Приложение № </w:t>
      </w:r>
      <w:r w:rsidR="001B76F0">
        <w:rPr>
          <w:rFonts w:ascii="Times New Roman" w:hAnsi="Times New Roman" w:cs="Times New Roman"/>
          <w:color w:val="auto"/>
        </w:rPr>
        <w:t>2</w:t>
      </w:r>
      <w:r w:rsidR="00C83039" w:rsidRPr="00BF1D90">
        <w:rPr>
          <w:rFonts w:ascii="Times New Roman" w:hAnsi="Times New Roman" w:cs="Times New Roman"/>
          <w:color w:val="auto"/>
        </w:rPr>
        <w:t>.</w:t>
      </w:r>
      <w:r w:rsidR="00BB60E4" w:rsidRPr="00BF1D90">
        <w:rPr>
          <w:rFonts w:ascii="Times New Roman" w:hAnsi="Times New Roman" w:cs="Times New Roman"/>
          <w:color w:val="auto"/>
        </w:rPr>
        <w:t xml:space="preserve"> Спортните клубове, развиващи повече от един вид спорт, попълват отделно Приложение № </w:t>
      </w:r>
      <w:r w:rsidR="001B76F0">
        <w:rPr>
          <w:rFonts w:ascii="Times New Roman" w:hAnsi="Times New Roman" w:cs="Times New Roman"/>
          <w:color w:val="auto"/>
        </w:rPr>
        <w:t>2</w:t>
      </w:r>
      <w:r w:rsidR="00BB60E4" w:rsidRPr="00BF1D90">
        <w:rPr>
          <w:rFonts w:ascii="Times New Roman" w:hAnsi="Times New Roman" w:cs="Times New Roman"/>
          <w:color w:val="auto"/>
        </w:rPr>
        <w:t xml:space="preserve"> за всеки вид спорт</w:t>
      </w:r>
      <w:r w:rsidR="008B541F">
        <w:rPr>
          <w:rFonts w:ascii="Times New Roman" w:hAnsi="Times New Roman" w:cs="Times New Roman"/>
          <w:color w:val="auto"/>
          <w:lang w:val="en-US"/>
        </w:rPr>
        <w:t>.</w:t>
      </w:r>
    </w:p>
    <w:p w14:paraId="3EAF63EA" w14:textId="17F9F531" w:rsidR="00C83039" w:rsidRPr="00C83039" w:rsidRDefault="00280C90" w:rsidP="00280C9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F1D90">
        <w:rPr>
          <w:rFonts w:ascii="Times New Roman" w:hAnsi="Times New Roman" w:cs="Times New Roman"/>
          <w:b/>
          <w:bCs/>
          <w:color w:val="auto"/>
        </w:rPr>
        <w:t>(</w:t>
      </w:r>
      <w:r w:rsidR="00EA5DFA" w:rsidRPr="00BF1D90">
        <w:rPr>
          <w:rFonts w:ascii="Times New Roman" w:hAnsi="Times New Roman" w:cs="Times New Roman"/>
          <w:b/>
          <w:bCs/>
          <w:color w:val="auto"/>
        </w:rPr>
        <w:t>2</w:t>
      </w:r>
      <w:r w:rsidRPr="00BF1D90">
        <w:rPr>
          <w:rFonts w:ascii="Times New Roman" w:hAnsi="Times New Roman" w:cs="Times New Roman"/>
          <w:b/>
          <w:bCs/>
          <w:color w:val="auto"/>
        </w:rPr>
        <w:t>)</w:t>
      </w:r>
      <w:r w:rsidR="00C83039" w:rsidRPr="00C8303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B541F" w:rsidRPr="00625FC2">
        <w:rPr>
          <w:rFonts w:ascii="Times New Roman" w:hAnsi="Times New Roman" w:cs="Times New Roman"/>
          <w:color w:val="auto"/>
        </w:rPr>
        <w:t>При изготвяне на графика</w:t>
      </w:r>
      <w:r w:rsidRPr="00625FC2">
        <w:rPr>
          <w:rFonts w:ascii="Times New Roman" w:hAnsi="Times New Roman" w:cs="Times New Roman"/>
          <w:color w:val="auto"/>
        </w:rPr>
        <w:t xml:space="preserve"> </w:t>
      </w:r>
      <w:r w:rsidR="008B541F">
        <w:rPr>
          <w:rFonts w:ascii="Times New Roman" w:hAnsi="Times New Roman" w:cs="Times New Roman"/>
          <w:color w:val="auto"/>
        </w:rPr>
        <w:t>з</w:t>
      </w:r>
      <w:r w:rsidRPr="00BF1D90">
        <w:rPr>
          <w:rFonts w:ascii="Times New Roman" w:hAnsi="Times New Roman" w:cs="Times New Roman"/>
          <w:color w:val="auto"/>
        </w:rPr>
        <w:t xml:space="preserve">а разпределението на ползването на спортния обект, </w:t>
      </w:r>
      <w:r w:rsidR="008B541F">
        <w:rPr>
          <w:rFonts w:ascii="Times New Roman" w:hAnsi="Times New Roman" w:cs="Times New Roman"/>
          <w:color w:val="auto"/>
        </w:rPr>
        <w:t>ОЕКС се</w:t>
      </w:r>
      <w:r w:rsidRPr="00BF1D90">
        <w:rPr>
          <w:rFonts w:ascii="Times New Roman" w:hAnsi="Times New Roman" w:cs="Times New Roman"/>
          <w:color w:val="auto"/>
        </w:rPr>
        <w:t xml:space="preserve"> съобразява</w:t>
      </w:r>
      <w:r w:rsidR="008B541F">
        <w:rPr>
          <w:rFonts w:ascii="Times New Roman" w:hAnsi="Times New Roman" w:cs="Times New Roman"/>
          <w:color w:val="auto"/>
        </w:rPr>
        <w:t xml:space="preserve"> с</w:t>
      </w:r>
      <w:r w:rsidRPr="00BF1D90">
        <w:rPr>
          <w:rFonts w:ascii="Times New Roman" w:hAnsi="Times New Roman" w:cs="Times New Roman"/>
          <w:color w:val="auto"/>
        </w:rPr>
        <w:t xml:space="preserve"> планираните </w:t>
      </w:r>
      <w:r w:rsidR="00B17969">
        <w:rPr>
          <w:rFonts w:ascii="Times New Roman" w:hAnsi="Times New Roman" w:cs="Times New Roman"/>
          <w:color w:val="auto"/>
        </w:rPr>
        <w:t xml:space="preserve">официалните </w:t>
      </w:r>
      <w:r w:rsidRPr="00BF1D90">
        <w:rPr>
          <w:rFonts w:ascii="Times New Roman" w:hAnsi="Times New Roman" w:cs="Times New Roman"/>
          <w:color w:val="auto"/>
        </w:rPr>
        <w:t>спортни събития и мероприятия</w:t>
      </w:r>
      <w:r w:rsidR="00BB60E4" w:rsidRPr="00BF1D90">
        <w:rPr>
          <w:rFonts w:ascii="Times New Roman" w:hAnsi="Times New Roman" w:cs="Times New Roman"/>
          <w:color w:val="auto"/>
        </w:rPr>
        <w:t xml:space="preserve"> на кандидатите</w:t>
      </w:r>
      <w:r w:rsidRPr="00BF1D90">
        <w:rPr>
          <w:rFonts w:ascii="Times New Roman" w:hAnsi="Times New Roman" w:cs="Times New Roman"/>
          <w:color w:val="auto"/>
        </w:rPr>
        <w:t>, план на тренировъчния процес</w:t>
      </w:r>
      <w:r w:rsidR="00BB60E4" w:rsidRPr="00BF1D90">
        <w:rPr>
          <w:rFonts w:ascii="Times New Roman" w:hAnsi="Times New Roman" w:cs="Times New Roman"/>
          <w:color w:val="auto"/>
        </w:rPr>
        <w:t xml:space="preserve"> на кандидатите</w:t>
      </w:r>
      <w:r w:rsidRPr="00BF1D90">
        <w:rPr>
          <w:rFonts w:ascii="Times New Roman" w:hAnsi="Times New Roman" w:cs="Times New Roman"/>
          <w:color w:val="auto"/>
        </w:rPr>
        <w:t xml:space="preserve"> и допустимото натоварване на спортния обект</w:t>
      </w:r>
      <w:r w:rsidR="00BB60E4" w:rsidRPr="00BF1D90">
        <w:rPr>
          <w:rFonts w:ascii="Times New Roman" w:hAnsi="Times New Roman" w:cs="Times New Roman"/>
          <w:color w:val="auto"/>
        </w:rPr>
        <w:t xml:space="preserve">. </w:t>
      </w:r>
      <w:r w:rsidR="008B541F">
        <w:rPr>
          <w:rFonts w:ascii="Times New Roman" w:hAnsi="Times New Roman" w:cs="Times New Roman"/>
          <w:color w:val="auto"/>
        </w:rPr>
        <w:t>ОЕКС</w:t>
      </w:r>
      <w:r w:rsidR="00BB60E4" w:rsidRPr="00BF1D90">
        <w:rPr>
          <w:rFonts w:ascii="Times New Roman" w:hAnsi="Times New Roman" w:cs="Times New Roman"/>
          <w:color w:val="auto"/>
        </w:rPr>
        <w:t xml:space="preserve"> има право да променя графика по чл. </w:t>
      </w:r>
      <w:r w:rsidR="00625FC2">
        <w:rPr>
          <w:rFonts w:ascii="Times New Roman" w:hAnsi="Times New Roman" w:cs="Times New Roman"/>
          <w:color w:val="auto"/>
        </w:rPr>
        <w:t>1</w:t>
      </w:r>
      <w:r w:rsidR="00D50A18">
        <w:rPr>
          <w:rFonts w:ascii="Times New Roman" w:hAnsi="Times New Roman" w:cs="Times New Roman"/>
          <w:color w:val="auto"/>
        </w:rPr>
        <w:t>3</w:t>
      </w:r>
      <w:r w:rsidR="00BB60E4" w:rsidRPr="00BF1D90">
        <w:rPr>
          <w:rFonts w:ascii="Times New Roman" w:hAnsi="Times New Roman" w:cs="Times New Roman"/>
          <w:color w:val="auto"/>
        </w:rPr>
        <w:t>, ал. 1, т.1</w:t>
      </w:r>
      <w:r w:rsidR="008B541F">
        <w:rPr>
          <w:rFonts w:ascii="Times New Roman" w:hAnsi="Times New Roman" w:cs="Times New Roman"/>
          <w:color w:val="auto"/>
        </w:rPr>
        <w:t xml:space="preserve"> на кандидатите</w:t>
      </w:r>
      <w:r w:rsidR="00BB60E4" w:rsidRPr="00BF1D90">
        <w:rPr>
          <w:rFonts w:ascii="Times New Roman" w:hAnsi="Times New Roman" w:cs="Times New Roman"/>
          <w:color w:val="auto"/>
        </w:rPr>
        <w:t>, единствено в частта на тренировъчния процес</w:t>
      </w:r>
      <w:r w:rsidR="00C83039" w:rsidRPr="00C83039">
        <w:rPr>
          <w:rFonts w:ascii="Times New Roman" w:hAnsi="Times New Roman" w:cs="Times New Roman"/>
          <w:color w:val="auto"/>
        </w:rPr>
        <w:t>.</w:t>
      </w:r>
    </w:p>
    <w:p w14:paraId="0B25892E" w14:textId="086D4B80" w:rsidR="0035795E" w:rsidRPr="00181F33" w:rsidRDefault="00181F33" w:rsidP="00280C9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81F33">
        <w:rPr>
          <w:rFonts w:ascii="Times New Roman" w:hAnsi="Times New Roman" w:cs="Times New Roman"/>
          <w:b/>
          <w:color w:val="auto"/>
        </w:rPr>
        <w:t>(</w:t>
      </w:r>
      <w:r w:rsidR="008B541F">
        <w:rPr>
          <w:rFonts w:ascii="Times New Roman" w:hAnsi="Times New Roman" w:cs="Times New Roman"/>
          <w:b/>
          <w:color w:val="auto"/>
        </w:rPr>
        <w:t>3</w:t>
      </w:r>
      <w:r w:rsidR="0035795E" w:rsidRPr="00181F33">
        <w:rPr>
          <w:rFonts w:ascii="Times New Roman" w:hAnsi="Times New Roman" w:cs="Times New Roman"/>
          <w:b/>
          <w:color w:val="auto"/>
        </w:rPr>
        <w:t>)</w:t>
      </w:r>
      <w:r w:rsidR="0035795E" w:rsidRPr="00181F33">
        <w:rPr>
          <w:rFonts w:ascii="Times New Roman" w:hAnsi="Times New Roman" w:cs="Times New Roman"/>
          <w:color w:val="auto"/>
        </w:rPr>
        <w:t xml:space="preserve"> В </w:t>
      </w:r>
      <w:r w:rsidR="00BB60E4">
        <w:rPr>
          <w:rFonts w:ascii="Times New Roman" w:hAnsi="Times New Roman" w:cs="Times New Roman"/>
          <w:color w:val="auto"/>
        </w:rPr>
        <w:t>7</w:t>
      </w:r>
      <w:r w:rsidR="0035795E" w:rsidRPr="00181F33">
        <w:rPr>
          <w:rFonts w:ascii="Times New Roman" w:hAnsi="Times New Roman" w:cs="Times New Roman"/>
          <w:color w:val="auto"/>
        </w:rPr>
        <w:t xml:space="preserve">-дневен срок от датата на приключване на своята работа, комисията представя </w:t>
      </w:r>
      <w:r w:rsidR="008B541F">
        <w:rPr>
          <w:rFonts w:ascii="Times New Roman" w:hAnsi="Times New Roman" w:cs="Times New Roman"/>
          <w:color w:val="auto"/>
        </w:rPr>
        <w:t xml:space="preserve">графика за </w:t>
      </w:r>
      <w:r w:rsidR="0035795E" w:rsidRPr="00181F33">
        <w:rPr>
          <w:rFonts w:ascii="Times New Roman" w:hAnsi="Times New Roman" w:cs="Times New Roman"/>
          <w:color w:val="auto"/>
        </w:rPr>
        <w:t xml:space="preserve">одобряване от </w:t>
      </w:r>
      <w:r w:rsidR="00BB60E4">
        <w:rPr>
          <w:rFonts w:ascii="Times New Roman" w:hAnsi="Times New Roman" w:cs="Times New Roman"/>
          <w:color w:val="auto"/>
        </w:rPr>
        <w:t>К</w:t>
      </w:r>
      <w:r w:rsidR="0035795E" w:rsidRPr="00181F33">
        <w:rPr>
          <w:rFonts w:ascii="Times New Roman" w:hAnsi="Times New Roman" w:cs="Times New Roman"/>
          <w:color w:val="auto"/>
        </w:rPr>
        <w:t xml:space="preserve">мета на </w:t>
      </w:r>
      <w:r w:rsidR="00BB60E4">
        <w:rPr>
          <w:rFonts w:ascii="Times New Roman" w:hAnsi="Times New Roman" w:cs="Times New Roman"/>
          <w:color w:val="auto"/>
        </w:rPr>
        <w:t>О</w:t>
      </w:r>
      <w:r w:rsidR="0035795E" w:rsidRPr="00181F33">
        <w:rPr>
          <w:rFonts w:ascii="Times New Roman" w:hAnsi="Times New Roman" w:cs="Times New Roman"/>
          <w:color w:val="auto"/>
        </w:rPr>
        <w:t>бщината.</w:t>
      </w:r>
    </w:p>
    <w:p w14:paraId="36EBCD2E" w14:textId="2DA0B6F1" w:rsidR="00BB60E4" w:rsidRPr="0026341E" w:rsidRDefault="00181F33" w:rsidP="00BB60E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6341E">
        <w:rPr>
          <w:rFonts w:ascii="Times New Roman" w:hAnsi="Times New Roman" w:cs="Times New Roman"/>
          <w:b/>
          <w:color w:val="auto"/>
        </w:rPr>
        <w:t>(</w:t>
      </w:r>
      <w:r w:rsidR="008B541F" w:rsidRPr="0026341E">
        <w:rPr>
          <w:rFonts w:ascii="Times New Roman" w:hAnsi="Times New Roman" w:cs="Times New Roman"/>
          <w:b/>
          <w:color w:val="auto"/>
        </w:rPr>
        <w:t>4</w:t>
      </w:r>
      <w:r w:rsidR="0035795E" w:rsidRPr="0026341E">
        <w:rPr>
          <w:rFonts w:ascii="Times New Roman" w:hAnsi="Times New Roman" w:cs="Times New Roman"/>
          <w:b/>
          <w:color w:val="auto"/>
        </w:rPr>
        <w:t>)</w:t>
      </w:r>
      <w:r w:rsidR="0035795E" w:rsidRPr="0026341E">
        <w:rPr>
          <w:rFonts w:ascii="Times New Roman" w:hAnsi="Times New Roman" w:cs="Times New Roman"/>
          <w:color w:val="auto"/>
        </w:rPr>
        <w:t xml:space="preserve"> След одобряван</w:t>
      </w:r>
      <w:r w:rsidR="008B541F" w:rsidRPr="0026341E">
        <w:rPr>
          <w:rFonts w:ascii="Times New Roman" w:hAnsi="Times New Roman" w:cs="Times New Roman"/>
          <w:color w:val="auto"/>
        </w:rPr>
        <w:t>ето му</w:t>
      </w:r>
      <w:r w:rsidR="0035795E" w:rsidRPr="0026341E">
        <w:rPr>
          <w:rFonts w:ascii="Times New Roman" w:hAnsi="Times New Roman" w:cs="Times New Roman"/>
          <w:color w:val="auto"/>
        </w:rPr>
        <w:t xml:space="preserve">, </w:t>
      </w:r>
      <w:r w:rsidR="00BB60E4" w:rsidRPr="0026341E">
        <w:rPr>
          <w:rFonts w:ascii="Times New Roman" w:hAnsi="Times New Roman" w:cs="Times New Roman"/>
          <w:color w:val="auto"/>
        </w:rPr>
        <w:t>К</w:t>
      </w:r>
      <w:r w:rsidR="0035795E" w:rsidRPr="0026341E">
        <w:rPr>
          <w:rFonts w:ascii="Times New Roman" w:hAnsi="Times New Roman" w:cs="Times New Roman"/>
          <w:color w:val="auto"/>
        </w:rPr>
        <w:t xml:space="preserve">метът на </w:t>
      </w:r>
      <w:r w:rsidR="00BB60E4" w:rsidRPr="0026341E">
        <w:rPr>
          <w:rFonts w:ascii="Times New Roman" w:hAnsi="Times New Roman" w:cs="Times New Roman"/>
          <w:color w:val="auto"/>
        </w:rPr>
        <w:t>О</w:t>
      </w:r>
      <w:r w:rsidR="0035795E" w:rsidRPr="0026341E">
        <w:rPr>
          <w:rFonts w:ascii="Times New Roman" w:hAnsi="Times New Roman" w:cs="Times New Roman"/>
          <w:color w:val="auto"/>
        </w:rPr>
        <w:t xml:space="preserve">бщината внася предложение до </w:t>
      </w:r>
      <w:r w:rsidR="00BB60E4" w:rsidRPr="0026341E">
        <w:rPr>
          <w:rFonts w:ascii="Times New Roman" w:hAnsi="Times New Roman" w:cs="Times New Roman"/>
          <w:color w:val="auto"/>
        </w:rPr>
        <w:t>О</w:t>
      </w:r>
      <w:r w:rsidR="0035795E" w:rsidRPr="0026341E">
        <w:rPr>
          <w:rFonts w:ascii="Times New Roman" w:hAnsi="Times New Roman" w:cs="Times New Roman"/>
          <w:color w:val="auto"/>
        </w:rPr>
        <w:t>бщински съвет за предоставяне на безвъзмездно ползване на общински спортен обект</w:t>
      </w:r>
      <w:r w:rsidR="00BB60E4" w:rsidRPr="0026341E">
        <w:rPr>
          <w:rFonts w:ascii="Times New Roman" w:hAnsi="Times New Roman" w:cs="Times New Roman"/>
          <w:color w:val="auto"/>
        </w:rPr>
        <w:t xml:space="preserve"> на спортните клубове</w:t>
      </w:r>
      <w:r w:rsidR="00625FC2" w:rsidRPr="0026341E">
        <w:rPr>
          <w:rFonts w:ascii="Times New Roman" w:hAnsi="Times New Roman" w:cs="Times New Roman"/>
          <w:color w:val="auto"/>
        </w:rPr>
        <w:t>, съобразно одобрения график на ползване</w:t>
      </w:r>
      <w:r w:rsidR="0035795E" w:rsidRPr="0026341E">
        <w:rPr>
          <w:rFonts w:ascii="Times New Roman" w:hAnsi="Times New Roman" w:cs="Times New Roman"/>
          <w:color w:val="auto"/>
        </w:rPr>
        <w:t>.</w:t>
      </w:r>
      <w:r w:rsidR="0026341E" w:rsidRPr="0026341E">
        <w:rPr>
          <w:rFonts w:ascii="Times New Roman" w:hAnsi="Times New Roman" w:cs="Times New Roman"/>
          <w:color w:val="auto"/>
        </w:rPr>
        <w:t xml:space="preserve"> </w:t>
      </w:r>
    </w:p>
    <w:p w14:paraId="2D0B0C0F" w14:textId="0525DBC5" w:rsidR="0026341E" w:rsidRPr="0026341E" w:rsidRDefault="0026341E" w:rsidP="0026341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50A18">
        <w:rPr>
          <w:rFonts w:ascii="Times New Roman" w:hAnsi="Times New Roman" w:cs="Times New Roman"/>
          <w:b/>
          <w:bCs/>
          <w:color w:val="auto"/>
        </w:rPr>
        <w:t>(5)</w:t>
      </w:r>
      <w:r w:rsidRPr="0026341E">
        <w:rPr>
          <w:rFonts w:ascii="Times New Roman" w:hAnsi="Times New Roman" w:cs="Times New Roman"/>
          <w:color w:val="auto"/>
        </w:rPr>
        <w:t xml:space="preserve"> С решението си Общински съвет дава правомощия на ОЕКС да актуализира графика на ползване на спортния обект, съобразно нуждите на ползвателите.</w:t>
      </w:r>
    </w:p>
    <w:p w14:paraId="03B7D388" w14:textId="77777777" w:rsidR="0026341E" w:rsidRPr="00B17969" w:rsidRDefault="0026341E" w:rsidP="0026341E">
      <w:pPr>
        <w:jc w:val="both"/>
        <w:rPr>
          <w:rFonts w:ascii="Times New Roman" w:hAnsi="Times New Roman" w:cs="Times New Roman"/>
          <w:color w:val="FF0000"/>
        </w:rPr>
      </w:pPr>
    </w:p>
    <w:p w14:paraId="64D631DD" w14:textId="16E8CD15" w:rsidR="0026341E" w:rsidRPr="0026341E" w:rsidRDefault="00BB60E4" w:rsidP="0026341E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B1531B">
        <w:rPr>
          <w:rFonts w:ascii="Times New Roman" w:hAnsi="Times New Roman" w:cs="Times New Roman"/>
          <w:b/>
          <w:bCs/>
          <w:color w:val="auto"/>
        </w:rPr>
        <w:t>Чл. 1</w:t>
      </w:r>
      <w:r w:rsidR="00D50A18">
        <w:rPr>
          <w:rFonts w:ascii="Times New Roman" w:hAnsi="Times New Roman" w:cs="Times New Roman"/>
          <w:b/>
          <w:bCs/>
          <w:color w:val="auto"/>
        </w:rPr>
        <w:t>5</w:t>
      </w:r>
      <w:r w:rsidR="00EA5DFA" w:rsidRPr="00B1531B">
        <w:rPr>
          <w:rFonts w:ascii="Times New Roman" w:hAnsi="Times New Roman" w:cs="Times New Roman"/>
          <w:b/>
          <w:bCs/>
          <w:color w:val="auto"/>
        </w:rPr>
        <w:t xml:space="preserve"> (1)</w:t>
      </w:r>
      <w:r w:rsidR="00C83039" w:rsidRPr="00EA5DFA">
        <w:rPr>
          <w:rFonts w:ascii="Times New Roman" w:hAnsi="Times New Roman" w:cs="Times New Roman"/>
          <w:color w:val="auto"/>
        </w:rPr>
        <w:t xml:space="preserve"> Спортни обекти – общинска собственост или част от тях, могат да се предоставят безвъзмездно</w:t>
      </w:r>
      <w:r w:rsidR="00C83039" w:rsidRPr="00BB60E4">
        <w:rPr>
          <w:rFonts w:ascii="Times New Roman" w:hAnsi="Times New Roman" w:cs="Times New Roman"/>
          <w:color w:val="auto"/>
        </w:rPr>
        <w:t xml:space="preserve"> за срок до </w:t>
      </w:r>
      <w:r w:rsidR="008B541F">
        <w:rPr>
          <w:rFonts w:ascii="Times New Roman" w:hAnsi="Times New Roman" w:cs="Times New Roman"/>
          <w:color w:val="auto"/>
        </w:rPr>
        <w:t>5</w:t>
      </w:r>
      <w:r w:rsidR="00C83039" w:rsidRPr="00BB60E4">
        <w:rPr>
          <w:rFonts w:ascii="Times New Roman" w:hAnsi="Times New Roman" w:cs="Times New Roman"/>
          <w:color w:val="auto"/>
        </w:rPr>
        <w:t xml:space="preserve"> години след решение на общинския съвет, взето поименно, с мнозинство </w:t>
      </w:r>
      <w:r w:rsidR="00C83039" w:rsidRPr="008B541F">
        <w:rPr>
          <w:rFonts w:ascii="Times New Roman" w:hAnsi="Times New Roman" w:cs="Times New Roman"/>
          <w:color w:val="auto"/>
        </w:rPr>
        <w:t>2/3 от</w:t>
      </w:r>
      <w:r w:rsidR="00C83039" w:rsidRPr="00BB60E4">
        <w:rPr>
          <w:rFonts w:ascii="Times New Roman" w:hAnsi="Times New Roman" w:cs="Times New Roman"/>
          <w:color w:val="auto"/>
        </w:rPr>
        <w:t xml:space="preserve"> общия брой на съветниците.</w:t>
      </w:r>
      <w:r w:rsidR="0026341E">
        <w:rPr>
          <w:rFonts w:ascii="Times New Roman" w:hAnsi="Times New Roman" w:cs="Times New Roman"/>
          <w:color w:val="auto"/>
        </w:rPr>
        <w:t xml:space="preserve"> </w:t>
      </w:r>
    </w:p>
    <w:p w14:paraId="0831A2AC" w14:textId="56C97784" w:rsidR="0035795E" w:rsidRDefault="00181F33" w:rsidP="00EA5DF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81F33">
        <w:rPr>
          <w:rFonts w:ascii="Times New Roman" w:hAnsi="Times New Roman" w:cs="Times New Roman"/>
          <w:b/>
          <w:color w:val="auto"/>
        </w:rPr>
        <w:t>(</w:t>
      </w:r>
      <w:r w:rsidR="00EA5DFA">
        <w:rPr>
          <w:rFonts w:ascii="Times New Roman" w:hAnsi="Times New Roman" w:cs="Times New Roman"/>
          <w:b/>
          <w:color w:val="auto"/>
        </w:rPr>
        <w:t>2</w:t>
      </w:r>
      <w:r w:rsidR="0035795E" w:rsidRPr="00181F33">
        <w:rPr>
          <w:rFonts w:ascii="Times New Roman" w:hAnsi="Times New Roman" w:cs="Times New Roman"/>
          <w:b/>
          <w:color w:val="auto"/>
        </w:rPr>
        <w:t>)</w:t>
      </w:r>
      <w:r w:rsidR="0035795E" w:rsidRPr="00181F33">
        <w:rPr>
          <w:rFonts w:ascii="Times New Roman" w:hAnsi="Times New Roman" w:cs="Times New Roman"/>
          <w:color w:val="auto"/>
        </w:rPr>
        <w:t xml:space="preserve"> Въз основа на решението на </w:t>
      </w:r>
      <w:r w:rsidR="00B1531B">
        <w:rPr>
          <w:rFonts w:ascii="Times New Roman" w:hAnsi="Times New Roman" w:cs="Times New Roman"/>
          <w:color w:val="auto"/>
        </w:rPr>
        <w:t>О</w:t>
      </w:r>
      <w:r w:rsidR="0035795E" w:rsidRPr="00181F33">
        <w:rPr>
          <w:rFonts w:ascii="Times New Roman" w:hAnsi="Times New Roman" w:cs="Times New Roman"/>
          <w:color w:val="auto"/>
        </w:rPr>
        <w:t xml:space="preserve">бщинския съвет, </w:t>
      </w:r>
      <w:r w:rsidR="00EA5DFA">
        <w:rPr>
          <w:rFonts w:ascii="Times New Roman" w:hAnsi="Times New Roman" w:cs="Times New Roman"/>
          <w:color w:val="auto"/>
        </w:rPr>
        <w:t>К</w:t>
      </w:r>
      <w:r w:rsidR="0035795E" w:rsidRPr="00181F33">
        <w:rPr>
          <w:rFonts w:ascii="Times New Roman" w:hAnsi="Times New Roman" w:cs="Times New Roman"/>
          <w:color w:val="auto"/>
        </w:rPr>
        <w:t xml:space="preserve">метът на </w:t>
      </w:r>
      <w:r w:rsidR="00EA5DFA">
        <w:rPr>
          <w:rFonts w:ascii="Times New Roman" w:hAnsi="Times New Roman" w:cs="Times New Roman"/>
          <w:color w:val="auto"/>
        </w:rPr>
        <w:t>О</w:t>
      </w:r>
      <w:r w:rsidR="0035795E" w:rsidRPr="00181F33">
        <w:rPr>
          <w:rFonts w:ascii="Times New Roman" w:hAnsi="Times New Roman" w:cs="Times New Roman"/>
          <w:color w:val="auto"/>
        </w:rPr>
        <w:t>бщината сключва договор.</w:t>
      </w:r>
      <w:r>
        <w:rPr>
          <w:rFonts w:ascii="Times New Roman" w:hAnsi="Times New Roman" w:cs="Times New Roman"/>
          <w:color w:val="auto"/>
        </w:rPr>
        <w:t xml:space="preserve"> </w:t>
      </w:r>
      <w:r w:rsidRPr="00625FC2">
        <w:rPr>
          <w:rFonts w:ascii="Times New Roman" w:hAnsi="Times New Roman" w:cs="Times New Roman"/>
          <w:bCs/>
          <w:color w:val="auto"/>
        </w:rPr>
        <w:t>Договор</w:t>
      </w:r>
      <w:r w:rsidR="00EA5DFA" w:rsidRPr="00625FC2">
        <w:rPr>
          <w:rFonts w:ascii="Times New Roman" w:hAnsi="Times New Roman" w:cs="Times New Roman"/>
          <w:bCs/>
          <w:color w:val="auto"/>
        </w:rPr>
        <w:t>ът</w:t>
      </w:r>
      <w:r w:rsidR="00BF1D90" w:rsidRPr="00625FC2">
        <w:rPr>
          <w:rFonts w:ascii="Times New Roman" w:hAnsi="Times New Roman" w:cs="Times New Roman"/>
          <w:bCs/>
          <w:color w:val="auto"/>
        </w:rPr>
        <w:t>,</w:t>
      </w:r>
      <w:r w:rsidR="00EA5DFA" w:rsidRPr="00625FC2">
        <w:rPr>
          <w:rFonts w:ascii="Times New Roman" w:hAnsi="Times New Roman" w:cs="Times New Roman"/>
          <w:bCs/>
          <w:color w:val="auto"/>
        </w:rPr>
        <w:t xml:space="preserve"> освен минималните изисквания на чл. </w:t>
      </w:r>
      <w:r w:rsidR="00625FC2">
        <w:rPr>
          <w:rFonts w:ascii="Times New Roman" w:hAnsi="Times New Roman" w:cs="Times New Roman"/>
          <w:bCs/>
          <w:color w:val="auto"/>
        </w:rPr>
        <w:t>4</w:t>
      </w:r>
      <w:r w:rsidR="00EA5DFA">
        <w:rPr>
          <w:rFonts w:ascii="Times New Roman" w:hAnsi="Times New Roman" w:cs="Times New Roman"/>
          <w:b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 съдържа задължително и:</w:t>
      </w:r>
      <w:r w:rsidR="00947E0B">
        <w:rPr>
          <w:rFonts w:ascii="Times New Roman" w:hAnsi="Times New Roman" w:cs="Times New Roman"/>
          <w:color w:val="auto"/>
        </w:rPr>
        <w:t xml:space="preserve"> </w:t>
      </w:r>
    </w:p>
    <w:p w14:paraId="733A5994" w14:textId="13B3BC16" w:rsidR="00181F33" w:rsidRPr="004965C7" w:rsidRDefault="00181F33" w:rsidP="00EA5DFA">
      <w:pPr>
        <w:pStyle w:val="a8"/>
        <w:ind w:firstLine="708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1.</w:t>
      </w:r>
      <w:r w:rsidR="00EA5DFA"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Пери</w:t>
      </w:r>
      <w:r w:rsidRPr="004965C7">
        <w:rPr>
          <w:rFonts w:ascii="Times New Roman" w:hAnsi="Times New Roman" w:cs="Times New Roman"/>
          <w:lang w:bidi="ar-SA"/>
        </w:rPr>
        <w:t>ода и/или графика за използването на спортния обект</w:t>
      </w:r>
      <w:r w:rsidR="0069619D">
        <w:rPr>
          <w:rFonts w:ascii="Times New Roman" w:hAnsi="Times New Roman" w:cs="Times New Roman"/>
          <w:lang w:bidi="ar-SA"/>
        </w:rPr>
        <w:t>.</w:t>
      </w:r>
    </w:p>
    <w:p w14:paraId="1FC81CE6" w14:textId="532ABE1C" w:rsidR="00181F33" w:rsidRPr="0069619D" w:rsidRDefault="00181F33" w:rsidP="00EA5DFA">
      <w:pPr>
        <w:pStyle w:val="a8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val="en-US" w:bidi="ar-SA"/>
        </w:rPr>
        <w:tab/>
      </w:r>
      <w:r w:rsidR="00C620B3">
        <w:rPr>
          <w:rFonts w:ascii="Times New Roman" w:hAnsi="Times New Roman" w:cs="Times New Roman"/>
          <w:lang w:bidi="ar-SA"/>
        </w:rPr>
        <w:t>2.</w:t>
      </w:r>
      <w:r w:rsidR="00EA5DFA">
        <w:rPr>
          <w:rFonts w:ascii="Times New Roman" w:hAnsi="Times New Roman" w:cs="Times New Roman"/>
          <w:lang w:bidi="ar-SA"/>
        </w:rPr>
        <w:t xml:space="preserve"> </w:t>
      </w:r>
      <w:r w:rsidR="00C620B3">
        <w:rPr>
          <w:rFonts w:ascii="Times New Roman" w:hAnsi="Times New Roman" w:cs="Times New Roman"/>
          <w:lang w:bidi="ar-SA"/>
        </w:rPr>
        <w:t>Д</w:t>
      </w:r>
      <w:r>
        <w:rPr>
          <w:rFonts w:ascii="Times New Roman" w:hAnsi="Times New Roman" w:cs="Times New Roman"/>
          <w:lang w:bidi="ar-SA"/>
        </w:rPr>
        <w:t>ейн</w:t>
      </w:r>
      <w:r w:rsidRPr="004965C7">
        <w:rPr>
          <w:rFonts w:ascii="Times New Roman" w:hAnsi="Times New Roman" w:cs="Times New Roman"/>
          <w:lang w:bidi="ar-SA"/>
        </w:rPr>
        <w:t>остите по чл. 103, ал. 1 от ЗФВС, за които ще се използва спортният обект</w:t>
      </w:r>
      <w:r w:rsidR="0069619D">
        <w:rPr>
          <w:rFonts w:ascii="Times New Roman" w:hAnsi="Times New Roman" w:cs="Times New Roman"/>
          <w:lang w:bidi="ar-SA"/>
        </w:rPr>
        <w:t>.</w:t>
      </w:r>
    </w:p>
    <w:p w14:paraId="4823C460" w14:textId="480F032B" w:rsidR="00B1531B" w:rsidRDefault="00B1531B" w:rsidP="00B1531B">
      <w:pPr>
        <w:pStyle w:val="a8"/>
        <w:ind w:firstLine="709"/>
        <w:jc w:val="both"/>
        <w:rPr>
          <w:rFonts w:ascii="Times New Roman" w:hAnsi="Times New Roman" w:cs="Times New Roman"/>
          <w:lang w:bidi="ar-SA"/>
        </w:rPr>
      </w:pPr>
      <w:r w:rsidRPr="00B1531B">
        <w:rPr>
          <w:rFonts w:ascii="Times New Roman" w:hAnsi="Times New Roman" w:cs="Times New Roman"/>
          <w:b/>
          <w:bCs/>
          <w:lang w:bidi="ar-SA"/>
        </w:rPr>
        <w:t>(</w:t>
      </w:r>
      <w:r w:rsidR="00E760C0">
        <w:rPr>
          <w:rFonts w:ascii="Times New Roman" w:hAnsi="Times New Roman" w:cs="Times New Roman"/>
          <w:b/>
          <w:bCs/>
          <w:lang w:bidi="ar-SA"/>
        </w:rPr>
        <w:t>3</w:t>
      </w:r>
      <w:r w:rsidRPr="00B1531B">
        <w:rPr>
          <w:rFonts w:ascii="Times New Roman" w:hAnsi="Times New Roman" w:cs="Times New Roman"/>
          <w:b/>
          <w:bCs/>
          <w:lang w:bidi="ar-SA"/>
        </w:rPr>
        <w:t>)</w:t>
      </w:r>
      <w:r>
        <w:rPr>
          <w:rFonts w:ascii="Times New Roman" w:hAnsi="Times New Roman" w:cs="Times New Roman"/>
          <w:lang w:bidi="ar-SA"/>
        </w:rPr>
        <w:t xml:space="preserve"> Графикът за разпределяне на ползване на спортния обект, може да бъде променян с анекс.</w:t>
      </w:r>
    </w:p>
    <w:p w14:paraId="1B89B0DF" w14:textId="77777777" w:rsidR="008221D4" w:rsidRPr="008221D4" w:rsidRDefault="008221D4" w:rsidP="008665F6">
      <w:pPr>
        <w:pStyle w:val="a8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13E0571A" w14:textId="581F94C6" w:rsidR="00A06F27" w:rsidRPr="00D2350A" w:rsidRDefault="00A06F27" w:rsidP="00D2350A">
      <w:pPr>
        <w:ind w:firstLine="709"/>
        <w:jc w:val="both"/>
        <w:rPr>
          <w:rFonts w:ascii="Times New Roman" w:hAnsi="Times New Roman" w:cs="Times New Roman"/>
          <w:strike/>
          <w:color w:val="auto"/>
        </w:rPr>
      </w:pPr>
      <w:r w:rsidRPr="004D4FA0">
        <w:rPr>
          <w:rFonts w:ascii="Times New Roman" w:hAnsi="Times New Roman" w:cs="Times New Roman"/>
          <w:b/>
          <w:color w:val="auto"/>
        </w:rPr>
        <w:t>Чл. 1</w:t>
      </w:r>
      <w:r w:rsidR="00D50A18">
        <w:rPr>
          <w:rFonts w:ascii="Times New Roman" w:hAnsi="Times New Roman" w:cs="Times New Roman"/>
          <w:b/>
          <w:color w:val="auto"/>
        </w:rPr>
        <w:t>6</w:t>
      </w:r>
      <w:r w:rsidRPr="004D4FA0">
        <w:rPr>
          <w:rFonts w:ascii="Times New Roman" w:hAnsi="Times New Roman" w:cs="Times New Roman"/>
          <w:b/>
          <w:color w:val="auto"/>
        </w:rPr>
        <w:t>. (</w:t>
      </w:r>
      <w:r w:rsidR="00D2350A">
        <w:rPr>
          <w:rFonts w:ascii="Times New Roman" w:hAnsi="Times New Roman" w:cs="Times New Roman"/>
          <w:b/>
          <w:color w:val="auto"/>
        </w:rPr>
        <w:t>1</w:t>
      </w:r>
      <w:r w:rsidRPr="004D4FA0">
        <w:rPr>
          <w:rFonts w:ascii="Times New Roman" w:hAnsi="Times New Roman" w:cs="Times New Roman"/>
          <w:b/>
          <w:color w:val="auto"/>
        </w:rPr>
        <w:t>)</w:t>
      </w:r>
      <w:r w:rsidRPr="004D4FA0">
        <w:rPr>
          <w:rFonts w:ascii="Times New Roman" w:hAnsi="Times New Roman" w:cs="Times New Roman"/>
          <w:color w:val="auto"/>
        </w:rPr>
        <w:t xml:space="preserve"> Спортните клубове</w:t>
      </w:r>
      <w:r w:rsidR="00794EAB">
        <w:rPr>
          <w:rFonts w:ascii="Times New Roman" w:hAnsi="Times New Roman" w:cs="Times New Roman"/>
          <w:color w:val="auto"/>
        </w:rPr>
        <w:t>, ползватели на спортни обекти</w:t>
      </w:r>
      <w:r w:rsidR="00666969">
        <w:rPr>
          <w:rFonts w:ascii="Times New Roman" w:hAnsi="Times New Roman" w:cs="Times New Roman"/>
          <w:color w:val="auto"/>
        </w:rPr>
        <w:t>,</w:t>
      </w:r>
      <w:r w:rsidR="00794EAB">
        <w:rPr>
          <w:rFonts w:ascii="Times New Roman" w:hAnsi="Times New Roman" w:cs="Times New Roman"/>
          <w:color w:val="auto"/>
        </w:rPr>
        <w:t xml:space="preserve"> </w:t>
      </w:r>
      <w:r w:rsidRPr="004D4FA0">
        <w:rPr>
          <w:rFonts w:ascii="Times New Roman" w:hAnsi="Times New Roman" w:cs="Times New Roman"/>
          <w:color w:val="auto"/>
        </w:rPr>
        <w:t>са длъжни да осигурят целогодишно, според спецификата на вида спорт, безплатни занимания за практикуване на спорт за всички, в това число и за хора с увреждания.</w:t>
      </w:r>
    </w:p>
    <w:p w14:paraId="64846B57" w14:textId="77777777" w:rsidR="0098701D" w:rsidRDefault="0098701D" w:rsidP="00EA5DFA">
      <w:pPr>
        <w:ind w:firstLine="708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14:paraId="39F9F873" w14:textId="77777777" w:rsidR="00C67984" w:rsidRPr="00AD68A5" w:rsidRDefault="00580E89" w:rsidP="002B141C">
      <w:pPr>
        <w:pStyle w:val="Heading120"/>
        <w:keepNext/>
        <w:keepLines/>
        <w:shd w:val="clear" w:color="auto" w:fill="auto"/>
        <w:spacing w:before="0"/>
        <w:rPr>
          <w:b/>
        </w:rPr>
      </w:pPr>
      <w:bookmarkStart w:id="2" w:name="bookmark2"/>
      <w:r w:rsidRPr="00AD68A5">
        <w:rPr>
          <w:b/>
        </w:rPr>
        <w:t>РАЗДЕЛ II</w:t>
      </w:r>
      <w:bookmarkEnd w:id="2"/>
    </w:p>
    <w:p w14:paraId="45BD15DD" w14:textId="77777777" w:rsidR="00C67984" w:rsidRPr="00315D4E" w:rsidRDefault="00150F8F" w:rsidP="002B141C">
      <w:pPr>
        <w:pStyle w:val="Bodytext20"/>
        <w:shd w:val="clear" w:color="auto" w:fill="auto"/>
        <w:spacing w:after="0"/>
        <w:jc w:val="center"/>
        <w:rPr>
          <w:b/>
          <w:sz w:val="20"/>
          <w:szCs w:val="20"/>
        </w:rPr>
      </w:pPr>
      <w:r w:rsidRPr="00AD68A5">
        <w:rPr>
          <w:b/>
        </w:rPr>
        <w:t xml:space="preserve">ОТДАВАНЕ ПОД </w:t>
      </w:r>
      <w:r w:rsidR="00580E89" w:rsidRPr="00AD68A5">
        <w:rPr>
          <w:b/>
        </w:rPr>
        <w:t>НАЕМ НА СПОРТНИ ОБЕКТИ - ОБЩИНСКА СОБСТВЕНОСТ</w:t>
      </w:r>
    </w:p>
    <w:p w14:paraId="01FCA112" w14:textId="77777777" w:rsidR="003F4176" w:rsidRDefault="003F4176" w:rsidP="00EA5DFA">
      <w:pPr>
        <w:pStyle w:val="Bodytext20"/>
        <w:shd w:val="clear" w:color="auto" w:fill="auto"/>
        <w:spacing w:after="0"/>
        <w:jc w:val="both"/>
        <w:rPr>
          <w:b/>
          <w:lang w:val="en-US"/>
        </w:rPr>
      </w:pPr>
    </w:p>
    <w:p w14:paraId="53BBE496" w14:textId="49094F47" w:rsidR="0020145A" w:rsidRPr="00155A8A" w:rsidRDefault="00580E89" w:rsidP="005E23C1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719A2">
        <w:rPr>
          <w:rFonts w:ascii="Times New Roman" w:hAnsi="Times New Roman" w:cs="Times New Roman"/>
          <w:b/>
          <w:color w:val="auto"/>
        </w:rPr>
        <w:t>Чл. 1</w:t>
      </w:r>
      <w:r w:rsidR="00D50A18">
        <w:rPr>
          <w:rFonts w:ascii="Times New Roman" w:hAnsi="Times New Roman" w:cs="Times New Roman"/>
          <w:b/>
          <w:color w:val="auto"/>
        </w:rPr>
        <w:t>7</w:t>
      </w:r>
      <w:r w:rsidRPr="001719A2">
        <w:rPr>
          <w:rFonts w:ascii="Times New Roman" w:hAnsi="Times New Roman" w:cs="Times New Roman"/>
          <w:b/>
          <w:color w:val="auto"/>
        </w:rPr>
        <w:t>.</w:t>
      </w:r>
      <w:r w:rsidRPr="001719A2">
        <w:rPr>
          <w:rFonts w:ascii="Times New Roman" w:hAnsi="Times New Roman" w:cs="Times New Roman"/>
          <w:color w:val="auto"/>
        </w:rPr>
        <w:t xml:space="preserve"> </w:t>
      </w:r>
      <w:r w:rsidRPr="00155A8A">
        <w:rPr>
          <w:rFonts w:ascii="Times New Roman" w:hAnsi="Times New Roman" w:cs="Times New Roman"/>
          <w:b/>
          <w:color w:val="auto"/>
        </w:rPr>
        <w:t>(1)</w:t>
      </w:r>
      <w:r w:rsidR="002B141C">
        <w:rPr>
          <w:rFonts w:ascii="Times New Roman" w:hAnsi="Times New Roman" w:cs="Times New Roman"/>
          <w:b/>
          <w:color w:val="auto"/>
        </w:rPr>
        <w:t xml:space="preserve"> </w:t>
      </w:r>
      <w:r w:rsidR="0020145A" w:rsidRPr="00155A8A">
        <w:rPr>
          <w:rFonts w:ascii="Times New Roman" w:hAnsi="Times New Roman" w:cs="Times New Roman"/>
          <w:color w:val="auto"/>
        </w:rPr>
        <w:t>Спортни обекти или части от тях - общинска собственост, може да се отдават под наем при условията и по реда на действащото законодателство</w:t>
      </w:r>
      <w:r w:rsidR="0019486A">
        <w:rPr>
          <w:rFonts w:ascii="Times New Roman" w:hAnsi="Times New Roman" w:cs="Times New Roman"/>
          <w:color w:val="auto"/>
        </w:rPr>
        <w:t>, след</w:t>
      </w:r>
      <w:r w:rsidR="0020145A" w:rsidRPr="00155A8A">
        <w:rPr>
          <w:rFonts w:ascii="Times New Roman" w:hAnsi="Times New Roman" w:cs="Times New Roman"/>
          <w:color w:val="auto"/>
        </w:rPr>
        <w:t xml:space="preserve"> </w:t>
      </w:r>
      <w:r w:rsidR="0019486A" w:rsidRPr="0019486A">
        <w:rPr>
          <w:rFonts w:ascii="Times New Roman" w:hAnsi="Times New Roman" w:cs="Times New Roman"/>
        </w:rPr>
        <w:t>обявяването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на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спортния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обект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в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списъка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по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чл.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625FC2">
        <w:rPr>
          <w:rFonts w:ascii="Times New Roman" w:hAnsi="Times New Roman" w:cs="Times New Roman"/>
        </w:rPr>
        <w:t>6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и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включването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му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в</w:t>
      </w:r>
      <w:r w:rsidR="0019486A" w:rsidRPr="0019486A">
        <w:rPr>
          <w:rFonts w:ascii="Times New Roman" w:hAnsi="Times New Roman" w:cs="Times New Roman"/>
          <w:spacing w:val="1"/>
        </w:rPr>
        <w:t xml:space="preserve"> </w:t>
      </w:r>
      <w:r w:rsidR="0019486A" w:rsidRPr="0019486A">
        <w:rPr>
          <w:rFonts w:ascii="Times New Roman" w:hAnsi="Times New Roman" w:cs="Times New Roman"/>
        </w:rPr>
        <w:t>програмата</w:t>
      </w:r>
      <w:r w:rsidR="0019486A" w:rsidRPr="0019486A">
        <w:rPr>
          <w:rFonts w:ascii="Times New Roman" w:hAnsi="Times New Roman" w:cs="Times New Roman"/>
          <w:spacing w:val="-1"/>
        </w:rPr>
        <w:t xml:space="preserve"> </w:t>
      </w:r>
      <w:r w:rsidR="0019486A" w:rsidRPr="0019486A">
        <w:rPr>
          <w:rFonts w:ascii="Times New Roman" w:hAnsi="Times New Roman" w:cs="Times New Roman"/>
        </w:rPr>
        <w:t>по</w:t>
      </w:r>
      <w:r w:rsidR="0019486A" w:rsidRPr="0019486A">
        <w:rPr>
          <w:rFonts w:ascii="Times New Roman" w:hAnsi="Times New Roman" w:cs="Times New Roman"/>
          <w:spacing w:val="-2"/>
        </w:rPr>
        <w:t xml:space="preserve"> </w:t>
      </w:r>
      <w:r w:rsidR="0019486A" w:rsidRPr="0019486A">
        <w:rPr>
          <w:rFonts w:ascii="Times New Roman" w:hAnsi="Times New Roman" w:cs="Times New Roman"/>
        </w:rPr>
        <w:t>чл.</w:t>
      </w:r>
      <w:r w:rsidR="0019486A" w:rsidRPr="0019486A">
        <w:rPr>
          <w:rFonts w:ascii="Times New Roman" w:hAnsi="Times New Roman" w:cs="Times New Roman"/>
          <w:spacing w:val="-1"/>
        </w:rPr>
        <w:t xml:space="preserve"> </w:t>
      </w:r>
      <w:r w:rsidR="0019486A" w:rsidRPr="0019486A">
        <w:rPr>
          <w:rFonts w:ascii="Times New Roman" w:hAnsi="Times New Roman" w:cs="Times New Roman"/>
        </w:rPr>
        <w:t>8,</w:t>
      </w:r>
      <w:r w:rsidR="0019486A" w:rsidRPr="0019486A">
        <w:rPr>
          <w:rFonts w:ascii="Times New Roman" w:hAnsi="Times New Roman" w:cs="Times New Roman"/>
          <w:spacing w:val="-2"/>
        </w:rPr>
        <w:t xml:space="preserve"> </w:t>
      </w:r>
      <w:r w:rsidR="0019486A" w:rsidRPr="0019486A">
        <w:rPr>
          <w:rFonts w:ascii="Times New Roman" w:hAnsi="Times New Roman" w:cs="Times New Roman"/>
        </w:rPr>
        <w:t>ал.</w:t>
      </w:r>
      <w:r w:rsidR="0019486A" w:rsidRPr="0019486A">
        <w:rPr>
          <w:rFonts w:ascii="Times New Roman" w:hAnsi="Times New Roman" w:cs="Times New Roman"/>
          <w:spacing w:val="-1"/>
        </w:rPr>
        <w:t xml:space="preserve"> </w:t>
      </w:r>
      <w:r w:rsidR="0019486A" w:rsidRPr="0019486A">
        <w:rPr>
          <w:rFonts w:ascii="Times New Roman" w:hAnsi="Times New Roman" w:cs="Times New Roman"/>
        </w:rPr>
        <w:t>9</w:t>
      </w:r>
      <w:r w:rsidR="0019486A" w:rsidRPr="0019486A">
        <w:rPr>
          <w:rFonts w:ascii="Times New Roman" w:hAnsi="Times New Roman" w:cs="Times New Roman"/>
          <w:spacing w:val="-2"/>
        </w:rPr>
        <w:t xml:space="preserve"> </w:t>
      </w:r>
      <w:r w:rsidR="0019486A" w:rsidRPr="0019486A">
        <w:rPr>
          <w:rFonts w:ascii="Times New Roman" w:hAnsi="Times New Roman" w:cs="Times New Roman"/>
        </w:rPr>
        <w:t>от Закон</w:t>
      </w:r>
      <w:r w:rsidR="0019486A" w:rsidRPr="0019486A">
        <w:rPr>
          <w:rFonts w:ascii="Times New Roman" w:hAnsi="Times New Roman" w:cs="Times New Roman"/>
          <w:spacing w:val="-1"/>
        </w:rPr>
        <w:t xml:space="preserve"> </w:t>
      </w:r>
      <w:r w:rsidR="0019486A" w:rsidRPr="0019486A">
        <w:rPr>
          <w:rFonts w:ascii="Times New Roman" w:hAnsi="Times New Roman" w:cs="Times New Roman"/>
        </w:rPr>
        <w:t>за</w:t>
      </w:r>
      <w:r w:rsidR="0019486A" w:rsidRPr="0019486A">
        <w:rPr>
          <w:rFonts w:ascii="Times New Roman" w:hAnsi="Times New Roman" w:cs="Times New Roman"/>
          <w:spacing w:val="-1"/>
        </w:rPr>
        <w:t xml:space="preserve"> </w:t>
      </w:r>
      <w:r w:rsidR="0019486A">
        <w:rPr>
          <w:rFonts w:ascii="Times New Roman" w:hAnsi="Times New Roman" w:cs="Times New Roman"/>
        </w:rPr>
        <w:t xml:space="preserve">общинската собственост </w:t>
      </w:r>
      <w:r w:rsidR="0020145A" w:rsidRPr="00155A8A">
        <w:rPr>
          <w:rFonts w:ascii="Times New Roman" w:hAnsi="Times New Roman" w:cs="Times New Roman"/>
          <w:color w:val="auto"/>
        </w:rPr>
        <w:t>и при спазване изискванията на ЗФВС</w:t>
      </w:r>
      <w:r w:rsidR="00155A8A">
        <w:rPr>
          <w:rFonts w:ascii="Times New Roman" w:hAnsi="Times New Roman" w:cs="Times New Roman"/>
          <w:color w:val="auto"/>
        </w:rPr>
        <w:t xml:space="preserve">, ППЗФВС, ЗМСМА </w:t>
      </w:r>
      <w:r w:rsidR="005E23C1" w:rsidRPr="00695E27">
        <w:rPr>
          <w:rFonts w:ascii="Times New Roman" w:hAnsi="Times New Roman" w:cs="Times New Roman"/>
          <w:color w:val="auto"/>
        </w:rPr>
        <w:t xml:space="preserve">за срок до </w:t>
      </w:r>
      <w:r w:rsidR="005E23C1" w:rsidRPr="00F26045">
        <w:rPr>
          <w:rFonts w:ascii="Times New Roman" w:hAnsi="Times New Roman" w:cs="Times New Roman"/>
          <w:bCs/>
          <w:color w:val="auto"/>
        </w:rPr>
        <w:t>10 години.</w:t>
      </w:r>
    </w:p>
    <w:p w14:paraId="6A3D3F69" w14:textId="02F95880" w:rsidR="0020145A" w:rsidRDefault="00BB1BAF" w:rsidP="002B141C">
      <w:pPr>
        <w:jc w:val="both"/>
        <w:rPr>
          <w:rFonts w:ascii="Times New Roman" w:hAnsi="Times New Roman" w:cs="Times New Roman"/>
          <w:color w:val="auto"/>
        </w:rPr>
      </w:pPr>
      <w:r w:rsidRPr="005A6BB6">
        <w:rPr>
          <w:rFonts w:ascii="Times New Roman" w:hAnsi="Times New Roman" w:cs="Times New Roman"/>
          <w:b/>
          <w:color w:val="auto"/>
          <w:lang w:val="en-US"/>
        </w:rPr>
        <w:tab/>
      </w:r>
      <w:r w:rsidR="00A72B69">
        <w:rPr>
          <w:rFonts w:ascii="Times New Roman" w:hAnsi="Times New Roman" w:cs="Times New Roman"/>
          <w:b/>
          <w:color w:val="auto"/>
        </w:rPr>
        <w:t>(2</w:t>
      </w:r>
      <w:r w:rsidR="0020145A" w:rsidRPr="005A6BB6">
        <w:rPr>
          <w:rFonts w:ascii="Times New Roman" w:hAnsi="Times New Roman" w:cs="Times New Roman"/>
          <w:b/>
          <w:color w:val="auto"/>
        </w:rPr>
        <w:t>)</w:t>
      </w:r>
      <w:r w:rsidR="00A72B69">
        <w:rPr>
          <w:rFonts w:ascii="Times New Roman" w:hAnsi="Times New Roman" w:cs="Times New Roman"/>
          <w:color w:val="auto"/>
        </w:rPr>
        <w:t xml:space="preserve"> Обектите по ал.1</w:t>
      </w:r>
      <w:r w:rsidR="0020145A" w:rsidRPr="005A6BB6">
        <w:rPr>
          <w:rFonts w:ascii="Times New Roman" w:hAnsi="Times New Roman" w:cs="Times New Roman"/>
          <w:color w:val="auto"/>
        </w:rPr>
        <w:t xml:space="preserve"> се отдават под наем след публичен търг или публично оповестен конкурс, проведени въз основа на решение на общинския съвет по реда на Наредбата за  реда за придобиване, управление и разпореждане с общинска собственост</w:t>
      </w:r>
      <w:r w:rsidRPr="005A6BB6">
        <w:rPr>
          <w:rFonts w:ascii="Times New Roman" w:hAnsi="Times New Roman" w:cs="Times New Roman"/>
          <w:color w:val="auto"/>
          <w:lang w:val="en-US"/>
        </w:rPr>
        <w:t xml:space="preserve"> </w:t>
      </w:r>
      <w:r w:rsidR="0020145A" w:rsidRPr="005A6BB6">
        <w:rPr>
          <w:rFonts w:ascii="Times New Roman" w:hAnsi="Times New Roman" w:cs="Times New Roman"/>
          <w:color w:val="auto"/>
        </w:rPr>
        <w:t xml:space="preserve">приета от Общински съвет Созопол. </w:t>
      </w:r>
    </w:p>
    <w:p w14:paraId="4AB685B9" w14:textId="4F0020FC" w:rsidR="00496F49" w:rsidRPr="00496F49" w:rsidRDefault="00496F49" w:rsidP="00EA5DFA">
      <w:pPr>
        <w:pStyle w:val="ad"/>
        <w:spacing w:before="60" w:after="0" w:line="276" w:lineRule="exact"/>
        <w:ind w:firstLine="567"/>
        <w:jc w:val="both"/>
        <w:rPr>
          <w:rFonts w:ascii="Times New Roman" w:eastAsia="Times New Roman" w:hAnsi="Times New Roman" w:cs="Times New Roman"/>
          <w:szCs w:val="20"/>
          <w:lang w:eastAsia="en-US" w:bidi="ar-SA"/>
        </w:rPr>
      </w:pPr>
      <w:r>
        <w:rPr>
          <w:rFonts w:ascii="Times New Roman" w:hAnsi="Times New Roman" w:cs="Times New Roman"/>
          <w:color w:val="auto"/>
        </w:rPr>
        <w:tab/>
      </w:r>
      <w:r w:rsidRPr="00496F49">
        <w:rPr>
          <w:rFonts w:ascii="Times New Roman" w:hAnsi="Times New Roman" w:cs="Times New Roman"/>
          <w:b/>
          <w:color w:val="auto"/>
        </w:rPr>
        <w:t>(3)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 В</w:t>
      </w:r>
      <w:r w:rsidRPr="00496F49">
        <w:rPr>
          <w:rFonts w:ascii="Times New Roman" w:eastAsia="Times New Roman" w:hAnsi="Times New Roman" w:cs="Times New Roman"/>
          <w:spacing w:val="29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търга</w:t>
      </w:r>
      <w:r w:rsidRPr="00496F49">
        <w:rPr>
          <w:rFonts w:ascii="Times New Roman" w:eastAsia="Times New Roman" w:hAnsi="Times New Roman" w:cs="Times New Roman"/>
          <w:spacing w:val="30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или</w:t>
      </w:r>
      <w:r w:rsidRPr="00496F49">
        <w:rPr>
          <w:rFonts w:ascii="Times New Roman" w:eastAsia="Times New Roman" w:hAnsi="Times New Roman" w:cs="Times New Roman"/>
          <w:spacing w:val="28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конкурса</w:t>
      </w:r>
      <w:r w:rsidRPr="00496F49">
        <w:rPr>
          <w:rFonts w:ascii="Times New Roman" w:eastAsia="Times New Roman" w:hAnsi="Times New Roman" w:cs="Times New Roman"/>
          <w:spacing w:val="30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за</w:t>
      </w:r>
      <w:r w:rsidRPr="00496F49">
        <w:rPr>
          <w:rFonts w:ascii="Times New Roman" w:eastAsia="Times New Roman" w:hAnsi="Times New Roman" w:cs="Times New Roman"/>
          <w:spacing w:val="29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отдаване</w:t>
      </w:r>
      <w:r w:rsidRPr="00496F49">
        <w:rPr>
          <w:rFonts w:ascii="Times New Roman" w:eastAsia="Times New Roman" w:hAnsi="Times New Roman" w:cs="Times New Roman"/>
          <w:spacing w:val="30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под</w:t>
      </w:r>
      <w:r w:rsidRPr="00496F49">
        <w:rPr>
          <w:rFonts w:ascii="Times New Roman" w:eastAsia="Times New Roman" w:hAnsi="Times New Roman" w:cs="Times New Roman"/>
          <w:spacing w:val="28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наем</w:t>
      </w:r>
      <w:r w:rsidRPr="00496F49">
        <w:rPr>
          <w:rFonts w:ascii="Times New Roman" w:eastAsia="Times New Roman" w:hAnsi="Times New Roman" w:cs="Times New Roman"/>
          <w:spacing w:val="30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на</w:t>
      </w:r>
      <w:r w:rsidRPr="00496F49">
        <w:rPr>
          <w:rFonts w:ascii="Times New Roman" w:eastAsia="Times New Roman" w:hAnsi="Times New Roman" w:cs="Times New Roman"/>
          <w:spacing w:val="30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спортен</w:t>
      </w:r>
      <w:r w:rsidRPr="00496F49">
        <w:rPr>
          <w:rFonts w:ascii="Times New Roman" w:eastAsia="Times New Roman" w:hAnsi="Times New Roman" w:cs="Times New Roman"/>
          <w:spacing w:val="28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обект</w:t>
      </w:r>
      <w:r w:rsidRPr="00496F49">
        <w:rPr>
          <w:rFonts w:ascii="Times New Roman" w:eastAsia="Times New Roman" w:hAnsi="Times New Roman" w:cs="Times New Roman"/>
          <w:spacing w:val="29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могат</w:t>
      </w:r>
      <w:r w:rsidRPr="00496F49">
        <w:rPr>
          <w:rFonts w:ascii="Times New Roman" w:eastAsia="Times New Roman" w:hAnsi="Times New Roman" w:cs="Times New Roman"/>
          <w:spacing w:val="-8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да</w:t>
      </w:r>
      <w:r w:rsidRPr="00496F49">
        <w:rPr>
          <w:rFonts w:ascii="Times New Roman" w:eastAsia="Times New Roman" w:hAnsi="Times New Roman" w:cs="Times New Roman"/>
          <w:spacing w:val="-8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участват</w:t>
      </w:r>
      <w:r w:rsidRPr="00496F49">
        <w:rPr>
          <w:rFonts w:ascii="Times New Roman" w:eastAsia="Times New Roman" w:hAnsi="Times New Roman" w:cs="Times New Roman"/>
          <w:spacing w:val="-8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юридически</w:t>
      </w:r>
      <w:r w:rsidRPr="00496F49">
        <w:rPr>
          <w:rFonts w:ascii="Times New Roman" w:eastAsia="Times New Roman" w:hAnsi="Times New Roman" w:cs="Times New Roman"/>
          <w:spacing w:val="-9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лица,</w:t>
      </w:r>
      <w:r w:rsidRPr="00496F49">
        <w:rPr>
          <w:rFonts w:ascii="Times New Roman" w:eastAsia="Times New Roman" w:hAnsi="Times New Roman" w:cs="Times New Roman"/>
          <w:spacing w:val="-9"/>
          <w:szCs w:val="20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szCs w:val="20"/>
          <w:lang w:eastAsia="en-US" w:bidi="ar-SA"/>
        </w:rPr>
        <w:t>които:</w:t>
      </w:r>
    </w:p>
    <w:p w14:paraId="5734D73B" w14:textId="77777777" w:rsidR="00496F49" w:rsidRPr="00496F49" w:rsidRDefault="00496F49" w:rsidP="00EA5DFA">
      <w:pPr>
        <w:widowControl/>
        <w:numPr>
          <w:ilvl w:val="0"/>
          <w:numId w:val="29"/>
        </w:numPr>
        <w:tabs>
          <w:tab w:val="left" w:pos="1252"/>
        </w:tabs>
        <w:autoSpaceDE w:val="0"/>
        <w:autoSpaceDN w:val="0"/>
        <w:ind w:right="113" w:firstLine="84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Н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е са обявени в несъстоятелност или не се намират в производство за обявяване в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несъстоятелност;</w:t>
      </w:r>
    </w:p>
    <w:p w14:paraId="2131E826" w14:textId="77777777" w:rsidR="00496F49" w:rsidRPr="00496F49" w:rsidRDefault="00496F49" w:rsidP="00EA5DFA">
      <w:pPr>
        <w:widowControl/>
        <w:numPr>
          <w:ilvl w:val="0"/>
          <w:numId w:val="29"/>
        </w:numPr>
        <w:tabs>
          <w:tab w:val="left" w:pos="1207"/>
        </w:tabs>
        <w:autoSpaceDE w:val="0"/>
        <w:autoSpaceDN w:val="0"/>
        <w:spacing w:line="275" w:lineRule="exact"/>
        <w:ind w:left="1206" w:hanging="2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Н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е</w:t>
      </w:r>
      <w:r w:rsidRPr="00496F4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се</w:t>
      </w:r>
      <w:r w:rsidRPr="00496F4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намират</w:t>
      </w:r>
      <w:r w:rsidRPr="00496F4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496F4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ликвидация;</w:t>
      </w:r>
    </w:p>
    <w:p w14:paraId="12A3BAFF" w14:textId="77777777" w:rsidR="00496F49" w:rsidRPr="00496F49" w:rsidRDefault="00496F49" w:rsidP="00EA5DFA">
      <w:pPr>
        <w:widowControl/>
        <w:numPr>
          <w:ilvl w:val="0"/>
          <w:numId w:val="29"/>
        </w:numPr>
        <w:tabs>
          <w:tab w:val="left" w:pos="1228"/>
        </w:tabs>
        <w:autoSpaceDE w:val="0"/>
        <w:autoSpaceDN w:val="0"/>
        <w:ind w:right="114" w:firstLine="84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Н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ямат подлежащи на принудително изпълнение публични задължения към Държавата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496F4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Общините,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освен</w:t>
      </w:r>
      <w:r w:rsidRPr="00496F4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ако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са отсрочени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Pr="00496F4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разсрочени;</w:t>
      </w:r>
    </w:p>
    <w:p w14:paraId="2E497D2A" w14:textId="77777777" w:rsidR="00496F49" w:rsidRPr="00496F49" w:rsidRDefault="00496F49" w:rsidP="00EA5DFA">
      <w:pPr>
        <w:widowControl/>
        <w:numPr>
          <w:ilvl w:val="0"/>
          <w:numId w:val="29"/>
        </w:numPr>
        <w:tabs>
          <w:tab w:val="left" w:pos="1266"/>
        </w:tabs>
        <w:autoSpaceDE w:val="0"/>
        <w:autoSpaceDN w:val="0"/>
        <w:ind w:right="113" w:firstLine="84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чиито управителни органи членуват лица, които не са осъдени с влязла в сила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присъда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престъпления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против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собствеността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или против стопанството, освен ако са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били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реабилитирани;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изискването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се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отнася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управителите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изпълнителните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директори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496F4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юридически</w:t>
      </w:r>
      <w:r w:rsidRPr="00496F4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лица;</w:t>
      </w:r>
    </w:p>
    <w:p w14:paraId="54537465" w14:textId="62C62E39" w:rsidR="00496F49" w:rsidRPr="00496F49" w:rsidRDefault="00496F49" w:rsidP="00EA5DFA">
      <w:pPr>
        <w:widowControl/>
        <w:numPr>
          <w:ilvl w:val="0"/>
          <w:numId w:val="29"/>
        </w:numPr>
        <w:tabs>
          <w:tab w:val="left" w:pos="1207"/>
        </w:tabs>
        <w:autoSpaceDE w:val="0"/>
        <w:autoSpaceDN w:val="0"/>
        <w:spacing w:line="275" w:lineRule="exact"/>
        <w:ind w:left="1206" w:hanging="2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Н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ямат</w:t>
      </w:r>
      <w:r w:rsidRPr="00496F49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изискуеми</w:t>
      </w:r>
      <w:r w:rsidRPr="00496F49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задължения</w:t>
      </w:r>
      <w:r w:rsidRPr="00496F49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към</w:t>
      </w:r>
      <w:r w:rsidRPr="00496F49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Община</w:t>
      </w:r>
      <w:r w:rsidRPr="00496F4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="005E23C1">
        <w:rPr>
          <w:rFonts w:ascii="Times New Roman" w:eastAsia="Times New Roman" w:hAnsi="Times New Roman" w:cs="Times New Roman"/>
          <w:color w:val="auto"/>
          <w:lang w:eastAsia="en-US" w:bidi="ar-SA"/>
        </w:rPr>
        <w:t>Созопол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7CA6B300" w14:textId="12DD844A" w:rsidR="00496F49" w:rsidRPr="005E23C1" w:rsidRDefault="00496F49" w:rsidP="005E23C1">
      <w:pPr>
        <w:widowControl/>
        <w:numPr>
          <w:ilvl w:val="0"/>
          <w:numId w:val="29"/>
        </w:numPr>
        <w:tabs>
          <w:tab w:val="left" w:pos="1210"/>
        </w:tabs>
        <w:autoSpaceDE w:val="0"/>
        <w:autoSpaceDN w:val="0"/>
        <w:ind w:right="113" w:firstLine="84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а вписани в съответния регистър по чл. 9, ал. 1 от Закона за физическото възпитание</w:t>
      </w:r>
      <w:r w:rsidR="002B141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496F49">
        <w:rPr>
          <w:rFonts w:ascii="Times New Roman" w:eastAsia="Times New Roman" w:hAnsi="Times New Roman" w:cs="Times New Roman"/>
          <w:color w:val="auto"/>
          <w:spacing w:val="-58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спорта най-малко една година преди датата на кандидатстване - за кандидатите, които са спортни</w:t>
      </w:r>
      <w:r w:rsidRPr="00496F49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496F4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други</w:t>
      </w:r>
      <w:r w:rsidRPr="00496F4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областта</w:t>
      </w:r>
      <w:r w:rsidRPr="00496F4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96F49">
        <w:rPr>
          <w:rFonts w:ascii="Times New Roman" w:eastAsia="Times New Roman" w:hAnsi="Times New Roman" w:cs="Times New Roman"/>
          <w:color w:val="auto"/>
          <w:lang w:eastAsia="en-US" w:bidi="ar-SA"/>
        </w:rPr>
        <w:t>на спорта.</w:t>
      </w:r>
    </w:p>
    <w:p w14:paraId="1D8375DD" w14:textId="77777777" w:rsidR="001552F9" w:rsidRDefault="0020145A" w:rsidP="00FD059D">
      <w:pPr>
        <w:ind w:firstLine="709"/>
        <w:jc w:val="both"/>
        <w:rPr>
          <w:b/>
          <w:color w:val="auto"/>
        </w:rPr>
      </w:pPr>
      <w:r w:rsidRPr="005A6BB6">
        <w:rPr>
          <w:rFonts w:ascii="Times New Roman" w:hAnsi="Times New Roman" w:cs="Times New Roman"/>
          <w:color w:val="auto"/>
        </w:rPr>
        <w:t xml:space="preserve"> </w:t>
      </w:r>
      <w:r w:rsidR="00A72B69">
        <w:rPr>
          <w:rFonts w:ascii="Times New Roman" w:hAnsi="Times New Roman" w:cs="Times New Roman"/>
          <w:b/>
          <w:color w:val="auto"/>
        </w:rPr>
        <w:t>(</w:t>
      </w:r>
      <w:r w:rsidR="00496F49">
        <w:rPr>
          <w:rFonts w:ascii="Times New Roman" w:hAnsi="Times New Roman" w:cs="Times New Roman"/>
          <w:b/>
          <w:color w:val="auto"/>
        </w:rPr>
        <w:t>4</w:t>
      </w:r>
      <w:r w:rsidRPr="005A6BB6">
        <w:rPr>
          <w:rFonts w:ascii="Times New Roman" w:hAnsi="Times New Roman" w:cs="Times New Roman"/>
          <w:b/>
          <w:color w:val="auto"/>
        </w:rPr>
        <w:t>)</w:t>
      </w:r>
      <w:r w:rsidRPr="005A6BB6">
        <w:rPr>
          <w:rFonts w:ascii="Times New Roman" w:hAnsi="Times New Roman" w:cs="Times New Roman"/>
          <w:color w:val="auto"/>
        </w:rPr>
        <w:t xml:space="preserve"> Началната тръжна цена при провеждане на публичен търг</w:t>
      </w:r>
      <w:r w:rsidR="005E23C1">
        <w:rPr>
          <w:rFonts w:ascii="Times New Roman" w:hAnsi="Times New Roman" w:cs="Times New Roman"/>
          <w:color w:val="auto"/>
        </w:rPr>
        <w:t xml:space="preserve"> за отдаване под наем</w:t>
      </w:r>
      <w:r w:rsidRPr="005A6BB6">
        <w:rPr>
          <w:rFonts w:ascii="Times New Roman" w:hAnsi="Times New Roman" w:cs="Times New Roman"/>
          <w:color w:val="auto"/>
        </w:rPr>
        <w:t xml:space="preserve">, съответно – наемната цена, при провеждане на публично оповестен конкурс за отдаване под наем на обектите по ал.1, се определят с решението на </w:t>
      </w:r>
      <w:r w:rsidR="00625FC2">
        <w:rPr>
          <w:rFonts w:ascii="Times New Roman" w:hAnsi="Times New Roman" w:cs="Times New Roman"/>
          <w:color w:val="auto"/>
        </w:rPr>
        <w:t>О</w:t>
      </w:r>
      <w:r w:rsidRPr="005A6BB6">
        <w:rPr>
          <w:rFonts w:ascii="Times New Roman" w:hAnsi="Times New Roman" w:cs="Times New Roman"/>
          <w:color w:val="auto"/>
        </w:rPr>
        <w:t>бщинския съвет по ал.</w:t>
      </w:r>
      <w:r w:rsidR="00BB0DC6">
        <w:rPr>
          <w:rFonts w:ascii="Times New Roman" w:hAnsi="Times New Roman" w:cs="Times New Roman"/>
          <w:color w:val="auto"/>
        </w:rPr>
        <w:t>2</w:t>
      </w:r>
      <w:r w:rsidRPr="005A6BB6">
        <w:rPr>
          <w:rFonts w:ascii="Times New Roman" w:hAnsi="Times New Roman" w:cs="Times New Roman"/>
          <w:color w:val="auto"/>
        </w:rPr>
        <w:t>.</w:t>
      </w:r>
      <w:r w:rsidR="00496F49">
        <w:rPr>
          <w:b/>
          <w:color w:val="auto"/>
        </w:rPr>
        <w:t xml:space="preserve"> </w:t>
      </w:r>
    </w:p>
    <w:p w14:paraId="5CD6D09E" w14:textId="102DBF42" w:rsidR="00BB1BAF" w:rsidRPr="001552F9" w:rsidRDefault="00BB1BAF" w:rsidP="00FD059D">
      <w:pPr>
        <w:ind w:firstLine="709"/>
        <w:jc w:val="both"/>
        <w:rPr>
          <w:b/>
          <w:color w:val="auto"/>
        </w:rPr>
      </w:pPr>
      <w:r w:rsidRPr="00A72B69">
        <w:rPr>
          <w:rFonts w:ascii="Times New Roman" w:hAnsi="Times New Roman" w:cs="Times New Roman"/>
          <w:b/>
          <w:color w:val="auto"/>
        </w:rPr>
        <w:t>(</w:t>
      </w:r>
      <w:r w:rsidR="00496F49">
        <w:rPr>
          <w:rFonts w:ascii="Times New Roman" w:hAnsi="Times New Roman" w:cs="Times New Roman"/>
          <w:b/>
          <w:color w:val="auto"/>
        </w:rPr>
        <w:t>5</w:t>
      </w:r>
      <w:r w:rsidR="00194D05" w:rsidRPr="00A72B69">
        <w:rPr>
          <w:rFonts w:ascii="Times New Roman" w:hAnsi="Times New Roman" w:cs="Times New Roman"/>
          <w:b/>
          <w:color w:val="auto"/>
        </w:rPr>
        <w:t>)</w:t>
      </w:r>
      <w:r w:rsidR="00496F49">
        <w:rPr>
          <w:rFonts w:ascii="Times New Roman" w:hAnsi="Times New Roman" w:cs="Times New Roman"/>
          <w:b/>
          <w:color w:val="auto"/>
        </w:rPr>
        <w:t xml:space="preserve"> </w:t>
      </w:r>
      <w:r w:rsidRPr="005A6BB6">
        <w:rPr>
          <w:rFonts w:ascii="Times New Roman" w:hAnsi="Times New Roman" w:cs="Times New Roman"/>
          <w:color w:val="auto"/>
        </w:rPr>
        <w:t>Процедурата по отдаване</w:t>
      </w:r>
      <w:r w:rsidR="005A3E4A">
        <w:rPr>
          <w:rFonts w:ascii="Times New Roman" w:hAnsi="Times New Roman" w:cs="Times New Roman"/>
          <w:color w:val="auto"/>
        </w:rPr>
        <w:t xml:space="preserve"> под наем</w:t>
      </w:r>
      <w:r w:rsidRPr="005A6BB6">
        <w:rPr>
          <w:rFonts w:ascii="Times New Roman" w:hAnsi="Times New Roman" w:cs="Times New Roman"/>
          <w:color w:val="auto"/>
        </w:rPr>
        <w:t xml:space="preserve"> на спортния обект или на част от него се открива въз ос</w:t>
      </w:r>
      <w:r w:rsidR="004D1869">
        <w:rPr>
          <w:rFonts w:ascii="Times New Roman" w:hAnsi="Times New Roman" w:cs="Times New Roman"/>
          <w:color w:val="auto"/>
        </w:rPr>
        <w:t xml:space="preserve">нова решение на </w:t>
      </w:r>
      <w:r w:rsidR="00625FC2">
        <w:rPr>
          <w:rFonts w:ascii="Times New Roman" w:hAnsi="Times New Roman" w:cs="Times New Roman"/>
          <w:color w:val="auto"/>
        </w:rPr>
        <w:t>О</w:t>
      </w:r>
      <w:r w:rsidR="004D1869">
        <w:rPr>
          <w:rFonts w:ascii="Times New Roman" w:hAnsi="Times New Roman" w:cs="Times New Roman"/>
          <w:color w:val="auto"/>
        </w:rPr>
        <w:t>бщинския съвет</w:t>
      </w:r>
      <w:r w:rsidRPr="005A6BB6">
        <w:rPr>
          <w:rFonts w:ascii="Times New Roman" w:hAnsi="Times New Roman" w:cs="Times New Roman"/>
          <w:color w:val="auto"/>
        </w:rPr>
        <w:t xml:space="preserve"> със заповед на </w:t>
      </w:r>
      <w:r w:rsidR="00625FC2">
        <w:rPr>
          <w:rFonts w:ascii="Times New Roman" w:hAnsi="Times New Roman" w:cs="Times New Roman"/>
          <w:color w:val="auto"/>
        </w:rPr>
        <w:t>К</w:t>
      </w:r>
      <w:r w:rsidRPr="005A6BB6">
        <w:rPr>
          <w:rFonts w:ascii="Times New Roman" w:hAnsi="Times New Roman" w:cs="Times New Roman"/>
          <w:color w:val="auto"/>
        </w:rPr>
        <w:t xml:space="preserve">мета на </w:t>
      </w:r>
      <w:r w:rsidR="00625FC2">
        <w:rPr>
          <w:rFonts w:ascii="Times New Roman" w:hAnsi="Times New Roman" w:cs="Times New Roman"/>
          <w:color w:val="auto"/>
        </w:rPr>
        <w:t>О</w:t>
      </w:r>
      <w:r w:rsidRPr="005A6BB6">
        <w:rPr>
          <w:rFonts w:ascii="Times New Roman" w:hAnsi="Times New Roman" w:cs="Times New Roman"/>
          <w:color w:val="auto"/>
        </w:rPr>
        <w:t xml:space="preserve">бщината, която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се публикува на</w:t>
      </w:r>
      <w:r w:rsidR="004D1869" w:rsidRPr="004D1869">
        <w:rPr>
          <w:rFonts w:ascii="Times New Roman" w:eastAsia="Times New Roman" w:hAnsi="Times New Roman" w:cs="Times New Roman"/>
          <w:color w:val="0000FF"/>
          <w:lang w:eastAsia="en-US" w:bidi="ar-SA"/>
        </w:rPr>
        <w:t xml:space="preserve"> </w:t>
      </w:r>
      <w:hyperlink r:id="rId8">
        <w:r w:rsidR="004D1869" w:rsidRPr="004D1869">
          <w:rPr>
            <w:rFonts w:ascii="Times New Roman" w:eastAsia="Times New Roman" w:hAnsi="Times New Roman" w:cs="Times New Roman"/>
            <w:color w:val="auto"/>
            <w:lang w:eastAsia="en-US" w:bidi="ar-SA"/>
          </w:rPr>
          <w:t>интернет-страницата</w:t>
        </w:r>
        <w:r w:rsidR="004D1869" w:rsidRPr="004D1869">
          <w:rPr>
            <w:rFonts w:ascii="Times New Roman" w:eastAsia="Times New Roman" w:hAnsi="Times New Roman" w:cs="Times New Roman"/>
            <w:color w:val="0000FF"/>
            <w:lang w:eastAsia="en-US" w:bidi="ar-SA"/>
          </w:rPr>
          <w:t xml:space="preserve"> </w:t>
        </w:r>
      </w:hyperlink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 Община </w:t>
      </w:r>
      <w:r w:rsidR="004D1869">
        <w:rPr>
          <w:rFonts w:ascii="Times New Roman" w:eastAsia="Times New Roman" w:hAnsi="Times New Roman" w:cs="Times New Roman"/>
          <w:color w:val="auto"/>
          <w:lang w:eastAsia="en-US" w:bidi="ar-SA"/>
        </w:rPr>
        <w:t>Созопол</w:t>
      </w:r>
      <w:r w:rsidR="004D1869" w:rsidRPr="004D186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най-малко</w:t>
      </w:r>
      <w:r w:rsidR="00E760C0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1</w:t>
      </w:r>
      <w:r w:rsidR="00E760C0">
        <w:rPr>
          <w:rFonts w:ascii="Times New Roman" w:eastAsia="Times New Roman" w:hAnsi="Times New Roman" w:cs="Times New Roman"/>
          <w:color w:val="auto"/>
          <w:lang w:eastAsia="en-US" w:bidi="ar-SA"/>
        </w:rPr>
        <w:t>4</w:t>
      </w:r>
      <w:r w:rsidR="004D1869" w:rsidRPr="004D18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календарни</w:t>
      </w:r>
      <w:r w:rsidR="004D1869" w:rsidRPr="004D18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дни</w:t>
      </w:r>
      <w:r w:rsidR="004D1869" w:rsidRPr="004D18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преди</w:t>
      </w:r>
      <w:r w:rsidR="004D1869" w:rsidRPr="004D18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крайния</w:t>
      </w:r>
      <w:r w:rsidR="004D1869" w:rsidRPr="004D18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срок</w:t>
      </w:r>
      <w:r w:rsidR="004D1869" w:rsidRPr="004D18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="004D1869" w:rsidRPr="004D186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подаване</w:t>
      </w:r>
      <w:r w:rsidR="004D1869" w:rsidRPr="004D18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4D1869" w:rsidRPr="004D18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офертите</w:t>
      </w:r>
      <w:r w:rsidR="004D1869" w:rsidRPr="004D18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4D1869" w:rsidRPr="004D18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4D1869" w:rsidRPr="004D1869">
        <w:rPr>
          <w:rFonts w:ascii="Times New Roman" w:eastAsia="Times New Roman" w:hAnsi="Times New Roman" w:cs="Times New Roman"/>
          <w:color w:val="auto"/>
          <w:lang w:eastAsia="en-US" w:bidi="ar-SA"/>
        </w:rPr>
        <w:t>съдържа:</w:t>
      </w:r>
    </w:p>
    <w:p w14:paraId="380E191D" w14:textId="566387FB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 w:rsidRPr="008036AE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Наименованието на обекта.</w:t>
      </w:r>
      <w:r w:rsidRPr="008036AE">
        <w:rPr>
          <w:rFonts w:ascii="Times New Roman" w:hAnsi="Times New Roman" w:cs="Times New Roman"/>
        </w:rPr>
        <w:t xml:space="preserve"> </w:t>
      </w:r>
    </w:p>
    <w:p w14:paraId="0FE62D9A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Срока за отдаване под наем.</w:t>
      </w:r>
    </w:p>
    <w:p w14:paraId="0C702C0A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</w:t>
      </w:r>
      <w:r w:rsidRPr="008036AE">
        <w:rPr>
          <w:rFonts w:ascii="Times New Roman" w:hAnsi="Times New Roman" w:cs="Times New Roman"/>
        </w:rPr>
        <w:t>равното и фактическото о</w:t>
      </w:r>
      <w:r>
        <w:rPr>
          <w:rFonts w:ascii="Times New Roman" w:hAnsi="Times New Roman" w:cs="Times New Roman"/>
        </w:rPr>
        <w:t>снование за откриване на търга.</w:t>
      </w:r>
    </w:p>
    <w:p w14:paraId="46562CDC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Срока за подаване на офертите.</w:t>
      </w:r>
    </w:p>
    <w:p w14:paraId="7303DAB8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</w:t>
      </w:r>
      <w:r w:rsidRPr="008036AE">
        <w:rPr>
          <w:rFonts w:ascii="Times New Roman" w:hAnsi="Times New Roman" w:cs="Times New Roman"/>
        </w:rPr>
        <w:t>ритериите за оценка на офертите и начина за определяне на тежестта им в к</w:t>
      </w:r>
      <w:r>
        <w:rPr>
          <w:rFonts w:ascii="Times New Roman" w:hAnsi="Times New Roman" w:cs="Times New Roman"/>
        </w:rPr>
        <w:t>омплексната оценка на офертата.</w:t>
      </w:r>
    </w:p>
    <w:p w14:paraId="75EACD23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М</w:t>
      </w:r>
      <w:r w:rsidRPr="008036AE">
        <w:rPr>
          <w:rFonts w:ascii="Times New Roman" w:hAnsi="Times New Roman" w:cs="Times New Roman"/>
        </w:rPr>
        <w:t>ястото, деня и часа за разгл</w:t>
      </w:r>
      <w:r>
        <w:rPr>
          <w:rFonts w:ascii="Times New Roman" w:hAnsi="Times New Roman" w:cs="Times New Roman"/>
        </w:rPr>
        <w:t>еждане и оценяване на офертите.</w:t>
      </w:r>
    </w:p>
    <w:p w14:paraId="4BCCA123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</w:t>
      </w:r>
      <w:r w:rsidRPr="008036AE">
        <w:rPr>
          <w:rFonts w:ascii="Times New Roman" w:hAnsi="Times New Roman" w:cs="Times New Roman"/>
        </w:rPr>
        <w:t>ървоначалната наемна цена, определена с</w:t>
      </w:r>
      <w:r>
        <w:rPr>
          <w:rFonts w:ascii="Times New Roman" w:hAnsi="Times New Roman" w:cs="Times New Roman"/>
        </w:rPr>
        <w:t>ъгласно чл. 108, ал. 4 от ЗФВС.</w:t>
      </w:r>
    </w:p>
    <w:p w14:paraId="044EAB70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</w:t>
      </w:r>
      <w:r w:rsidRPr="008036AE">
        <w:rPr>
          <w:rFonts w:ascii="Times New Roman" w:hAnsi="Times New Roman" w:cs="Times New Roman"/>
        </w:rPr>
        <w:t>зискванията за запазване и гарантиране използването на сп</w:t>
      </w:r>
      <w:r>
        <w:rPr>
          <w:rFonts w:ascii="Times New Roman" w:hAnsi="Times New Roman" w:cs="Times New Roman"/>
        </w:rPr>
        <w:t>ортния обект по предназначение.</w:t>
      </w:r>
    </w:p>
    <w:p w14:paraId="5913947E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</w:t>
      </w:r>
      <w:r w:rsidRPr="008036AE">
        <w:rPr>
          <w:rFonts w:ascii="Times New Roman" w:hAnsi="Times New Roman" w:cs="Times New Roman"/>
        </w:rPr>
        <w:t>реме</w:t>
      </w:r>
      <w:r>
        <w:rPr>
          <w:rFonts w:ascii="Times New Roman" w:hAnsi="Times New Roman" w:cs="Times New Roman"/>
        </w:rPr>
        <w:t>то и начина за оглед на обекта.</w:t>
      </w:r>
    </w:p>
    <w:p w14:paraId="5F349770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 w:rsidRPr="008036AE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П</w:t>
      </w:r>
      <w:r w:rsidRPr="008036AE">
        <w:rPr>
          <w:rFonts w:ascii="Times New Roman" w:hAnsi="Times New Roman" w:cs="Times New Roman"/>
        </w:rPr>
        <w:t>азарната стойност на правото на собственост на спортния обект, определена чрез оценка, изготвена от независим оценител, имащ право да упражнява професията съгласно Закона за независимите оценители – в случаите на отдаване</w:t>
      </w:r>
      <w:r>
        <w:rPr>
          <w:rFonts w:ascii="Times New Roman" w:hAnsi="Times New Roman" w:cs="Times New Roman"/>
        </w:rPr>
        <w:t xml:space="preserve"> под наем за срок до 30 години.</w:t>
      </w:r>
    </w:p>
    <w:p w14:paraId="7FA29294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 w:rsidRPr="008036AE"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>Срока на валидност на офертите</w:t>
      </w:r>
      <w:r w:rsidR="004D1869">
        <w:rPr>
          <w:rFonts w:ascii="Times New Roman" w:hAnsi="Times New Roman" w:cs="Times New Roman"/>
        </w:rPr>
        <w:t>.</w:t>
      </w:r>
      <w:r w:rsidRPr="008036AE">
        <w:rPr>
          <w:rFonts w:ascii="Times New Roman" w:hAnsi="Times New Roman" w:cs="Times New Roman"/>
        </w:rPr>
        <w:t xml:space="preserve"> </w:t>
      </w:r>
    </w:p>
    <w:p w14:paraId="1ADE3160" w14:textId="77777777" w:rsidR="008036AE" w:rsidRDefault="008036AE" w:rsidP="00EA5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Pr="008036AE">
        <w:rPr>
          <w:rFonts w:ascii="Times New Roman" w:hAnsi="Times New Roman" w:cs="Times New Roman"/>
          <w:color w:val="auto"/>
        </w:rPr>
        <w:t xml:space="preserve"> </w:t>
      </w:r>
      <w:r w:rsidRPr="005A6BB6">
        <w:rPr>
          <w:rFonts w:ascii="Times New Roman" w:hAnsi="Times New Roman" w:cs="Times New Roman"/>
          <w:color w:val="auto"/>
        </w:rPr>
        <w:t xml:space="preserve">Място за закупуване на </w:t>
      </w:r>
      <w:r>
        <w:rPr>
          <w:rFonts w:ascii="Times New Roman" w:hAnsi="Times New Roman" w:cs="Times New Roman"/>
          <w:color w:val="auto"/>
        </w:rPr>
        <w:t>К</w:t>
      </w:r>
      <w:r w:rsidRPr="005A6BB6">
        <w:rPr>
          <w:rFonts w:ascii="Times New Roman" w:hAnsi="Times New Roman" w:cs="Times New Roman"/>
          <w:color w:val="auto"/>
        </w:rPr>
        <w:t>онкурсната документация.</w:t>
      </w:r>
    </w:p>
    <w:p w14:paraId="59190238" w14:textId="77777777" w:rsidR="008036AE" w:rsidRPr="008036AE" w:rsidRDefault="008036AE" w:rsidP="005E23C1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13. Д</w:t>
      </w:r>
      <w:r w:rsidRPr="008036AE">
        <w:rPr>
          <w:rFonts w:ascii="Times New Roman" w:hAnsi="Times New Roman" w:cs="Times New Roman"/>
        </w:rPr>
        <w:t>руги специфични условия.</w:t>
      </w:r>
    </w:p>
    <w:p w14:paraId="2F771016" w14:textId="2F956DDD" w:rsidR="00BB1BAF" w:rsidRPr="005A6BB6" w:rsidRDefault="008036AE" w:rsidP="005E23C1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A6BB6">
        <w:rPr>
          <w:rFonts w:ascii="Times New Roman" w:hAnsi="Times New Roman" w:cs="Times New Roman"/>
          <w:b/>
          <w:color w:val="auto"/>
        </w:rPr>
        <w:t xml:space="preserve"> </w:t>
      </w:r>
      <w:r w:rsidR="00BB1BAF" w:rsidRPr="005A6BB6">
        <w:rPr>
          <w:rFonts w:ascii="Times New Roman" w:hAnsi="Times New Roman" w:cs="Times New Roman"/>
          <w:b/>
          <w:color w:val="auto"/>
        </w:rPr>
        <w:t>(</w:t>
      </w:r>
      <w:r w:rsidR="00496F49">
        <w:rPr>
          <w:rFonts w:ascii="Times New Roman" w:hAnsi="Times New Roman" w:cs="Times New Roman"/>
          <w:b/>
          <w:color w:val="auto"/>
        </w:rPr>
        <w:t>6</w:t>
      </w:r>
      <w:r w:rsidR="00BB1BAF" w:rsidRPr="005A6BB6">
        <w:rPr>
          <w:rFonts w:ascii="Times New Roman" w:hAnsi="Times New Roman" w:cs="Times New Roman"/>
          <w:b/>
          <w:color w:val="auto"/>
        </w:rPr>
        <w:t>)</w:t>
      </w:r>
      <w:r w:rsidR="00BB1BAF" w:rsidRPr="005A6BB6">
        <w:rPr>
          <w:rFonts w:ascii="Times New Roman" w:hAnsi="Times New Roman" w:cs="Times New Roman"/>
          <w:color w:val="auto"/>
        </w:rPr>
        <w:t xml:space="preserve"> За съдържанието и реда, по който да се изготвя конкурсната документация, се прилагат изискванията на Наредбата за  реда за придобиване, управление и разпореждане с общинска собственост</w:t>
      </w:r>
      <w:r w:rsidR="00BB1BAF" w:rsidRPr="001552F9">
        <w:rPr>
          <w:rFonts w:ascii="Times New Roman" w:hAnsi="Times New Roman" w:cs="Times New Roman"/>
          <w:color w:val="auto"/>
        </w:rPr>
        <w:t>.</w:t>
      </w:r>
    </w:p>
    <w:p w14:paraId="40DB55F0" w14:textId="09E40C53" w:rsidR="00625FC2" w:rsidRDefault="005A6BB6" w:rsidP="00625FC2">
      <w:pPr>
        <w:pStyle w:val="Bodytext20"/>
        <w:shd w:val="clear" w:color="auto" w:fill="auto"/>
        <w:tabs>
          <w:tab w:val="left" w:pos="709"/>
        </w:tabs>
        <w:spacing w:after="0" w:line="293" w:lineRule="exact"/>
        <w:jc w:val="both"/>
        <w:rPr>
          <w:color w:val="auto"/>
        </w:rPr>
      </w:pPr>
      <w:r>
        <w:tab/>
      </w:r>
      <w:r w:rsidR="00496F49">
        <w:t xml:space="preserve"> </w:t>
      </w:r>
      <w:r w:rsidR="00063EB2" w:rsidRPr="005A6BB6">
        <w:rPr>
          <w:b/>
          <w:color w:val="auto"/>
          <w:lang w:val="en-US"/>
        </w:rPr>
        <w:t>(</w:t>
      </w:r>
      <w:r w:rsidR="00496F49">
        <w:rPr>
          <w:b/>
          <w:color w:val="auto"/>
        </w:rPr>
        <w:t>7</w:t>
      </w:r>
      <w:r w:rsidR="00063EB2" w:rsidRPr="005A6BB6">
        <w:rPr>
          <w:b/>
          <w:color w:val="auto"/>
          <w:lang w:val="en-US"/>
        </w:rPr>
        <w:t>)</w:t>
      </w:r>
      <w:r w:rsidR="00063EB2" w:rsidRPr="005A6BB6">
        <w:rPr>
          <w:color w:val="auto"/>
          <w:lang w:val="en-US"/>
        </w:rPr>
        <w:t xml:space="preserve"> </w:t>
      </w:r>
      <w:r w:rsidR="00580E89" w:rsidRPr="005A6BB6">
        <w:rPr>
          <w:color w:val="auto"/>
        </w:rPr>
        <w:t xml:space="preserve">Въз основа на резултатите от проведения публичен търг или публично оповестен конкурс, </w:t>
      </w:r>
      <w:r w:rsidR="005E23C1">
        <w:rPr>
          <w:color w:val="auto"/>
        </w:rPr>
        <w:t>К</w:t>
      </w:r>
      <w:r w:rsidR="00580E89" w:rsidRPr="005A6BB6">
        <w:rPr>
          <w:color w:val="auto"/>
        </w:rPr>
        <w:t xml:space="preserve">метът на </w:t>
      </w:r>
      <w:r w:rsidR="005E23C1">
        <w:rPr>
          <w:color w:val="auto"/>
        </w:rPr>
        <w:t>О</w:t>
      </w:r>
      <w:r w:rsidR="00580E89" w:rsidRPr="005A6BB6">
        <w:rPr>
          <w:color w:val="auto"/>
        </w:rPr>
        <w:t xml:space="preserve">бщината издава заповед </w:t>
      </w:r>
      <w:r w:rsidRPr="005A6BB6">
        <w:rPr>
          <w:color w:val="auto"/>
        </w:rPr>
        <w:t xml:space="preserve">за класиране на кандидатите </w:t>
      </w:r>
      <w:r w:rsidR="00580E89" w:rsidRPr="005A6BB6">
        <w:rPr>
          <w:color w:val="auto"/>
        </w:rPr>
        <w:t xml:space="preserve">и </w:t>
      </w:r>
      <w:r w:rsidR="00580E89" w:rsidRPr="00637F13">
        <w:rPr>
          <w:color w:val="auto"/>
        </w:rPr>
        <w:t xml:space="preserve">сключва </w:t>
      </w:r>
      <w:r w:rsidR="00580E89" w:rsidRPr="00625FC2">
        <w:rPr>
          <w:bCs/>
          <w:color w:val="auto"/>
        </w:rPr>
        <w:t>договор</w:t>
      </w:r>
      <w:r w:rsidR="00625FC2" w:rsidRPr="00625FC2">
        <w:rPr>
          <w:bCs/>
          <w:color w:val="auto"/>
        </w:rPr>
        <w:t xml:space="preserve">, които освен минималните изисквания на чл. </w:t>
      </w:r>
      <w:r w:rsidR="00625FC2">
        <w:rPr>
          <w:bCs/>
          <w:color w:val="auto"/>
        </w:rPr>
        <w:t>4</w:t>
      </w:r>
      <w:r w:rsidR="00625FC2">
        <w:rPr>
          <w:b/>
          <w:color w:val="auto"/>
        </w:rPr>
        <w:t xml:space="preserve">, </w:t>
      </w:r>
      <w:r w:rsidR="00625FC2">
        <w:rPr>
          <w:color w:val="auto"/>
        </w:rPr>
        <w:t>съдържа задължително и:</w:t>
      </w:r>
    </w:p>
    <w:p w14:paraId="38E7B953" w14:textId="28CED0BA" w:rsidR="005E23C1" w:rsidRDefault="00BA79C7" w:rsidP="00625FC2">
      <w:pPr>
        <w:pStyle w:val="Bodytext20"/>
        <w:shd w:val="clear" w:color="auto" w:fill="auto"/>
        <w:tabs>
          <w:tab w:val="left" w:pos="709"/>
        </w:tabs>
        <w:spacing w:after="0" w:line="293" w:lineRule="exact"/>
        <w:ind w:firstLine="709"/>
        <w:jc w:val="both"/>
        <w:rPr>
          <w:color w:val="auto"/>
        </w:rPr>
      </w:pPr>
      <w:r w:rsidRPr="00695E27">
        <w:rPr>
          <w:color w:val="auto"/>
        </w:rPr>
        <w:t xml:space="preserve">1.   </w:t>
      </w:r>
      <w:r w:rsidR="005A3E4A">
        <w:rPr>
          <w:color w:val="auto"/>
        </w:rPr>
        <w:t>Редът</w:t>
      </w:r>
      <w:r w:rsidRPr="00695E27">
        <w:rPr>
          <w:color w:val="auto"/>
        </w:rPr>
        <w:t xml:space="preserve"> за предаване и приемане на имота, правата и задълженията на страните, наемната цена, срока и отговорността при неизпълнение.</w:t>
      </w:r>
    </w:p>
    <w:p w14:paraId="67ADE125" w14:textId="43ED65B7" w:rsidR="005E23C1" w:rsidRDefault="005E23C1" w:rsidP="005E23C1">
      <w:pPr>
        <w:pStyle w:val="Bodytext20"/>
        <w:shd w:val="clear" w:color="auto" w:fill="auto"/>
        <w:tabs>
          <w:tab w:val="left" w:pos="709"/>
        </w:tabs>
        <w:spacing w:after="0" w:line="293" w:lineRule="exact"/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5A3E4A">
        <w:rPr>
          <w:color w:val="auto"/>
        </w:rPr>
        <w:t>П</w:t>
      </w:r>
      <w:r w:rsidR="00BA79C7" w:rsidRPr="00695E27">
        <w:rPr>
          <w:color w:val="auto"/>
        </w:rPr>
        <w:t>лановете и програмите по</w:t>
      </w:r>
      <w:hyperlink r:id="rId9" w:history="1">
        <w:r w:rsidR="00BA79C7" w:rsidRPr="00695E27">
          <w:rPr>
            <w:color w:val="auto"/>
          </w:rPr>
          <w:t xml:space="preserve"> чл. 109,</w:t>
        </w:r>
      </w:hyperlink>
      <w:r w:rsidR="005A3E4A">
        <w:rPr>
          <w:color w:val="auto"/>
        </w:rPr>
        <w:t xml:space="preserve"> </w:t>
      </w:r>
      <w:hyperlink r:id="rId10" w:history="1">
        <w:r w:rsidR="00BA79C7" w:rsidRPr="00695E27">
          <w:rPr>
            <w:color w:val="auto"/>
          </w:rPr>
          <w:t xml:space="preserve">т. 1 </w:t>
        </w:r>
      </w:hyperlink>
      <w:r w:rsidR="00BA79C7" w:rsidRPr="00695E27">
        <w:rPr>
          <w:color w:val="auto"/>
        </w:rPr>
        <w:t>и</w:t>
      </w:r>
      <w:hyperlink r:id="rId11" w:history="1">
        <w:r w:rsidR="00BA79C7" w:rsidRPr="00695E27">
          <w:rPr>
            <w:color w:val="auto"/>
          </w:rPr>
          <w:t xml:space="preserve"> 2 </w:t>
        </w:r>
      </w:hyperlink>
      <w:r w:rsidR="00BA79C7" w:rsidRPr="00695E27">
        <w:rPr>
          <w:color w:val="auto"/>
        </w:rPr>
        <w:t>или</w:t>
      </w:r>
      <w:hyperlink r:id="rId12" w:history="1">
        <w:r w:rsidR="00BA79C7" w:rsidRPr="00695E27">
          <w:rPr>
            <w:color w:val="auto"/>
          </w:rPr>
          <w:t xml:space="preserve"> чл. 110, ал. 1, т. 1 </w:t>
        </w:r>
      </w:hyperlink>
      <w:r w:rsidR="00BA79C7" w:rsidRPr="00695E27">
        <w:rPr>
          <w:color w:val="auto"/>
        </w:rPr>
        <w:t>и</w:t>
      </w:r>
      <w:hyperlink r:id="rId13" w:history="1">
        <w:r w:rsidR="00BA79C7" w:rsidRPr="00695E27">
          <w:rPr>
            <w:color w:val="auto"/>
          </w:rPr>
          <w:t xml:space="preserve"> 3 от ЗФВС.</w:t>
        </w:r>
      </w:hyperlink>
    </w:p>
    <w:p w14:paraId="3A793555" w14:textId="77777777" w:rsidR="005E23C1" w:rsidRDefault="005E23C1" w:rsidP="005E23C1">
      <w:pPr>
        <w:pStyle w:val="Bodytext20"/>
        <w:shd w:val="clear" w:color="auto" w:fill="auto"/>
        <w:tabs>
          <w:tab w:val="left" w:pos="709"/>
        </w:tabs>
        <w:spacing w:after="0" w:line="293" w:lineRule="exact"/>
        <w:ind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BF693D" w:rsidRPr="00BF693D">
        <w:rPr>
          <w:color w:val="auto"/>
        </w:rPr>
        <w:t>Условията за ползване, включително относно поемането на разноските за електроенергия, водоснабдяване и други консумативни разходи, свързани с ползването на обекта, както и отношенията с другите ползватели или наематели в обекта, ако има такива.</w:t>
      </w:r>
    </w:p>
    <w:p w14:paraId="2C1B93EE" w14:textId="15EF1F55" w:rsidR="005E23C1" w:rsidRDefault="005E23C1" w:rsidP="009727D4">
      <w:pPr>
        <w:pStyle w:val="Bodytext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4. </w:t>
      </w:r>
      <w:r w:rsidR="00BA79C7" w:rsidRPr="00BF693D">
        <w:rPr>
          <w:color w:val="auto"/>
        </w:rPr>
        <w:t xml:space="preserve">Когато </w:t>
      </w:r>
      <w:r w:rsidR="00BA79C7" w:rsidRPr="00695E27">
        <w:rPr>
          <w:color w:val="auto"/>
        </w:rPr>
        <w:t xml:space="preserve">спортният обект е многофункционален или е наета част от </w:t>
      </w:r>
      <w:r w:rsidR="005A3E4A">
        <w:rPr>
          <w:color w:val="auto"/>
        </w:rPr>
        <w:t>него</w:t>
      </w:r>
      <w:r w:rsidR="00BA79C7" w:rsidRPr="00695E27">
        <w:rPr>
          <w:color w:val="auto"/>
        </w:rPr>
        <w:t>, в договора на наемателя се определят условия за ползване на обекта, на части от него и/или на съоръжения от други спортни организации, които осъществяват спортна дейност в него.</w:t>
      </w:r>
    </w:p>
    <w:p w14:paraId="1191B1C9" w14:textId="77777777" w:rsidR="009727D4" w:rsidRPr="005E23C1" w:rsidRDefault="009727D4" w:rsidP="009727D4">
      <w:pPr>
        <w:pStyle w:val="Bodytext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</w:rPr>
      </w:pPr>
    </w:p>
    <w:p w14:paraId="0FF55F6E" w14:textId="19F43BEF" w:rsidR="004D35E4" w:rsidRPr="00695E27" w:rsidRDefault="00155A8A" w:rsidP="005E23C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95E27">
        <w:rPr>
          <w:rFonts w:ascii="Times New Roman" w:hAnsi="Times New Roman" w:cs="Times New Roman"/>
          <w:b/>
          <w:color w:val="auto"/>
        </w:rPr>
        <w:t>Чл. 1</w:t>
      </w:r>
      <w:r w:rsidR="00D50A18">
        <w:rPr>
          <w:rFonts w:ascii="Times New Roman" w:hAnsi="Times New Roman" w:cs="Times New Roman"/>
          <w:b/>
          <w:color w:val="auto"/>
        </w:rPr>
        <w:t>8</w:t>
      </w:r>
      <w:r w:rsidRPr="00695E27">
        <w:rPr>
          <w:rFonts w:ascii="Times New Roman" w:hAnsi="Times New Roman" w:cs="Times New Roman"/>
          <w:b/>
          <w:color w:val="auto"/>
        </w:rPr>
        <w:t>.</w:t>
      </w:r>
      <w:r w:rsidRPr="00695E27">
        <w:rPr>
          <w:rFonts w:ascii="Times New Roman" w:hAnsi="Times New Roman" w:cs="Times New Roman"/>
          <w:color w:val="auto"/>
        </w:rPr>
        <w:t xml:space="preserve"> </w:t>
      </w:r>
      <w:r w:rsidRPr="00695E27">
        <w:rPr>
          <w:rFonts w:ascii="Times New Roman" w:hAnsi="Times New Roman" w:cs="Times New Roman"/>
          <w:b/>
          <w:color w:val="auto"/>
        </w:rPr>
        <w:t>(</w:t>
      </w:r>
      <w:r w:rsidR="005E23C1">
        <w:rPr>
          <w:rFonts w:ascii="Times New Roman" w:hAnsi="Times New Roman" w:cs="Times New Roman"/>
          <w:color w:val="auto"/>
        </w:rPr>
        <w:t xml:space="preserve">1) </w:t>
      </w:r>
      <w:r w:rsidR="004D35E4" w:rsidRPr="00695E27">
        <w:rPr>
          <w:rFonts w:ascii="Times New Roman" w:hAnsi="Times New Roman" w:cs="Times New Roman"/>
          <w:color w:val="auto"/>
        </w:rPr>
        <w:t xml:space="preserve">Спортните обекти </w:t>
      </w:r>
      <w:r w:rsidR="0045349E" w:rsidRPr="00695E27">
        <w:rPr>
          <w:rFonts w:ascii="Times New Roman" w:hAnsi="Times New Roman" w:cs="Times New Roman"/>
          <w:color w:val="auto"/>
        </w:rPr>
        <w:t xml:space="preserve">или части от тях - общинска собственост </w:t>
      </w:r>
      <w:r w:rsidR="000138E1" w:rsidRPr="00695E27">
        <w:rPr>
          <w:rFonts w:ascii="Times New Roman" w:hAnsi="Times New Roman" w:cs="Times New Roman"/>
          <w:color w:val="auto"/>
        </w:rPr>
        <w:t>могат д</w:t>
      </w:r>
      <w:r w:rsidR="0045349E" w:rsidRPr="00695E27">
        <w:rPr>
          <w:rFonts w:ascii="Times New Roman" w:hAnsi="Times New Roman" w:cs="Times New Roman"/>
          <w:color w:val="auto"/>
        </w:rPr>
        <w:t>а се отдават под наем за срок до</w:t>
      </w:r>
      <w:r w:rsidR="000138E1" w:rsidRPr="00695E27">
        <w:rPr>
          <w:rFonts w:ascii="Times New Roman" w:hAnsi="Times New Roman" w:cs="Times New Roman"/>
          <w:color w:val="auto"/>
        </w:rPr>
        <w:t xml:space="preserve"> </w:t>
      </w:r>
      <w:r w:rsidR="000138E1" w:rsidRPr="00F26045">
        <w:rPr>
          <w:rFonts w:ascii="Times New Roman" w:hAnsi="Times New Roman" w:cs="Times New Roman"/>
          <w:bCs/>
          <w:color w:val="auto"/>
        </w:rPr>
        <w:t>30 години</w:t>
      </w:r>
      <w:r w:rsidR="000138E1" w:rsidRPr="00695E27">
        <w:rPr>
          <w:rFonts w:ascii="Times New Roman" w:hAnsi="Times New Roman" w:cs="Times New Roman"/>
          <w:color w:val="auto"/>
        </w:rPr>
        <w:t xml:space="preserve"> </w:t>
      </w:r>
      <w:r w:rsidR="0045349E" w:rsidRPr="00695E27">
        <w:rPr>
          <w:rFonts w:ascii="Times New Roman" w:hAnsi="Times New Roman" w:cs="Times New Roman"/>
          <w:color w:val="auto"/>
        </w:rPr>
        <w:t>на спортен клуб, спортна федерация или обединен спортен клуб, които са вписани в съответния регистър по чл.9, ал.1 от ЗФВС</w:t>
      </w:r>
      <w:r w:rsidR="00D25B8E">
        <w:rPr>
          <w:rFonts w:ascii="Times New Roman" w:hAnsi="Times New Roman" w:cs="Times New Roman"/>
          <w:color w:val="auto"/>
        </w:rPr>
        <w:t xml:space="preserve"> най</w:t>
      </w:r>
      <w:r w:rsidR="005E23C1">
        <w:rPr>
          <w:rFonts w:ascii="Times New Roman" w:hAnsi="Times New Roman" w:cs="Times New Roman"/>
          <w:color w:val="auto"/>
        </w:rPr>
        <w:t>-</w:t>
      </w:r>
      <w:r w:rsidR="00D25B8E">
        <w:rPr>
          <w:rFonts w:ascii="Times New Roman" w:hAnsi="Times New Roman" w:cs="Times New Roman"/>
          <w:color w:val="auto"/>
        </w:rPr>
        <w:t>малко една година преди датата на кандидатстване</w:t>
      </w:r>
      <w:r w:rsidR="0045349E" w:rsidRPr="00695E27">
        <w:rPr>
          <w:rFonts w:ascii="Times New Roman" w:hAnsi="Times New Roman" w:cs="Times New Roman"/>
          <w:color w:val="auto"/>
        </w:rPr>
        <w:t>.</w:t>
      </w:r>
      <w:r w:rsidR="004D35E4" w:rsidRPr="00695E27">
        <w:rPr>
          <w:rFonts w:ascii="Times New Roman" w:hAnsi="Times New Roman" w:cs="Times New Roman"/>
          <w:color w:val="auto"/>
        </w:rPr>
        <w:t xml:space="preserve"> </w:t>
      </w:r>
    </w:p>
    <w:p w14:paraId="535AC5EB" w14:textId="69394DBF" w:rsidR="000138E1" w:rsidRPr="00BA79C7" w:rsidRDefault="0045349E" w:rsidP="005E23C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D35E4">
        <w:rPr>
          <w:rFonts w:ascii="Times New Roman" w:hAnsi="Times New Roman" w:cs="Times New Roman"/>
          <w:b/>
          <w:color w:val="auto"/>
        </w:rPr>
        <w:t xml:space="preserve"> </w:t>
      </w:r>
      <w:r w:rsidRPr="00BA79C7">
        <w:rPr>
          <w:rFonts w:ascii="Times New Roman" w:hAnsi="Times New Roman" w:cs="Times New Roman"/>
          <w:b/>
          <w:color w:val="auto"/>
        </w:rPr>
        <w:t>(2</w:t>
      </w:r>
      <w:r w:rsidR="000138E1" w:rsidRPr="00BA79C7">
        <w:rPr>
          <w:rFonts w:ascii="Times New Roman" w:hAnsi="Times New Roman" w:cs="Times New Roman"/>
          <w:b/>
          <w:color w:val="auto"/>
        </w:rPr>
        <w:t>)</w:t>
      </w:r>
      <w:r w:rsidR="000138E1" w:rsidRPr="00BA79C7">
        <w:rPr>
          <w:rFonts w:ascii="Times New Roman" w:hAnsi="Times New Roman" w:cs="Times New Roman"/>
          <w:color w:val="auto"/>
        </w:rPr>
        <w:t xml:space="preserve"> В процедурната документация</w:t>
      </w:r>
      <w:r w:rsidR="005A3E4A">
        <w:rPr>
          <w:rFonts w:ascii="Times New Roman" w:hAnsi="Times New Roman" w:cs="Times New Roman"/>
          <w:color w:val="auto"/>
        </w:rPr>
        <w:t>, освен изложеното в чл. 1</w:t>
      </w:r>
      <w:r w:rsidR="00D50A18">
        <w:rPr>
          <w:rFonts w:ascii="Times New Roman" w:hAnsi="Times New Roman" w:cs="Times New Roman"/>
          <w:color w:val="auto"/>
        </w:rPr>
        <w:t>7</w:t>
      </w:r>
      <w:r w:rsidR="005A3E4A">
        <w:rPr>
          <w:rFonts w:ascii="Times New Roman" w:hAnsi="Times New Roman" w:cs="Times New Roman"/>
          <w:color w:val="auto"/>
        </w:rPr>
        <w:t>,</w:t>
      </w:r>
      <w:r w:rsidR="000138E1" w:rsidRPr="00BA79C7">
        <w:rPr>
          <w:rFonts w:ascii="Times New Roman" w:hAnsi="Times New Roman" w:cs="Times New Roman"/>
          <w:color w:val="auto"/>
        </w:rPr>
        <w:t xml:space="preserve"> задължително се предвижда изискване участниците да представят</w:t>
      </w:r>
      <w:r w:rsidR="000138E1" w:rsidRPr="00C12C25">
        <w:rPr>
          <w:rFonts w:ascii="Times New Roman" w:hAnsi="Times New Roman" w:cs="Times New Roman"/>
          <w:color w:val="auto"/>
        </w:rPr>
        <w:t xml:space="preserve">: </w:t>
      </w:r>
    </w:p>
    <w:p w14:paraId="5C67A2BC" w14:textId="77777777" w:rsidR="000138E1" w:rsidRPr="00BA79C7" w:rsidRDefault="000138E1" w:rsidP="005E23C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color w:val="auto"/>
        </w:rPr>
        <w:t xml:space="preserve">1. </w:t>
      </w:r>
      <w:r w:rsidR="004D35E4" w:rsidRPr="00BA79C7">
        <w:rPr>
          <w:rFonts w:ascii="Times New Roman" w:hAnsi="Times New Roman" w:cs="Times New Roman"/>
          <w:color w:val="auto"/>
        </w:rPr>
        <w:t>И</w:t>
      </w:r>
      <w:r w:rsidRPr="00BA79C7">
        <w:rPr>
          <w:rFonts w:ascii="Times New Roman" w:hAnsi="Times New Roman" w:cs="Times New Roman"/>
          <w:color w:val="auto"/>
        </w:rPr>
        <w:t xml:space="preserve">нвестиционна програма за ремонт и обновяване на спортния обект, която води </w:t>
      </w:r>
      <w:r w:rsidR="004D35E4" w:rsidRPr="00BA79C7">
        <w:rPr>
          <w:rFonts w:ascii="Times New Roman" w:hAnsi="Times New Roman" w:cs="Times New Roman"/>
          <w:color w:val="auto"/>
        </w:rPr>
        <w:t>до увеличаване на стойността му.</w:t>
      </w:r>
    </w:p>
    <w:p w14:paraId="0EDAE263" w14:textId="77777777" w:rsidR="000138E1" w:rsidRPr="00BA79C7" w:rsidRDefault="000138E1" w:rsidP="005E23C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color w:val="auto"/>
        </w:rPr>
        <w:t xml:space="preserve">2. </w:t>
      </w:r>
      <w:r w:rsidR="004D35E4" w:rsidRPr="00BA79C7">
        <w:rPr>
          <w:rFonts w:ascii="Times New Roman" w:hAnsi="Times New Roman" w:cs="Times New Roman"/>
          <w:color w:val="auto"/>
        </w:rPr>
        <w:t>Д</w:t>
      </w:r>
      <w:r w:rsidRPr="00BA79C7">
        <w:rPr>
          <w:rFonts w:ascii="Times New Roman" w:hAnsi="Times New Roman" w:cs="Times New Roman"/>
          <w:color w:val="auto"/>
        </w:rPr>
        <w:t xml:space="preserve">оказателства за финансово обезпечена инвестиционна програма и за произхода </w:t>
      </w:r>
      <w:r w:rsidR="004D35E4" w:rsidRPr="00BA79C7">
        <w:rPr>
          <w:rFonts w:ascii="Times New Roman" w:hAnsi="Times New Roman" w:cs="Times New Roman"/>
          <w:color w:val="auto"/>
        </w:rPr>
        <w:t>на средствата за изпълнението и.</w:t>
      </w:r>
    </w:p>
    <w:p w14:paraId="7E2BAC81" w14:textId="77777777" w:rsidR="000138E1" w:rsidRPr="00BA79C7" w:rsidRDefault="004D35E4" w:rsidP="005E23C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color w:val="auto"/>
        </w:rPr>
        <w:t>3. П</w:t>
      </w:r>
      <w:r w:rsidR="000138E1" w:rsidRPr="00BA79C7">
        <w:rPr>
          <w:rFonts w:ascii="Times New Roman" w:hAnsi="Times New Roman" w:cs="Times New Roman"/>
          <w:color w:val="auto"/>
        </w:rPr>
        <w:t>рограма за спортна дейност по количествени и качествени показатели.</w:t>
      </w:r>
    </w:p>
    <w:p w14:paraId="6C85C812" w14:textId="77777777" w:rsidR="000138E1" w:rsidRPr="00BA79C7" w:rsidRDefault="0045349E" w:rsidP="005E23C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b/>
          <w:color w:val="auto"/>
        </w:rPr>
        <w:t>(3</w:t>
      </w:r>
      <w:r w:rsidR="000138E1" w:rsidRPr="00BA79C7">
        <w:rPr>
          <w:rFonts w:ascii="Times New Roman" w:hAnsi="Times New Roman" w:cs="Times New Roman"/>
          <w:b/>
          <w:color w:val="auto"/>
        </w:rPr>
        <w:t>)</w:t>
      </w:r>
      <w:r w:rsidR="000138E1" w:rsidRPr="00BA79C7">
        <w:rPr>
          <w:rFonts w:ascii="Times New Roman" w:hAnsi="Times New Roman" w:cs="Times New Roman"/>
          <w:color w:val="auto"/>
        </w:rPr>
        <w:t xml:space="preserve"> Инвестиционната програма трябва да предвижда извършване на инвестициите за ремонт и обновяване в срок до три години от сключването на договора за наем и да съдържа подробен анализ и разчет на предвидените инвестиции и етапното им изпълнение.</w:t>
      </w:r>
    </w:p>
    <w:p w14:paraId="63595A71" w14:textId="77777777" w:rsidR="000138E1" w:rsidRPr="00BA79C7" w:rsidRDefault="0045349E" w:rsidP="00EA5DF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b/>
          <w:color w:val="auto"/>
        </w:rPr>
        <w:t>(4</w:t>
      </w:r>
      <w:r w:rsidR="000138E1" w:rsidRPr="00BA79C7">
        <w:rPr>
          <w:rFonts w:ascii="Times New Roman" w:hAnsi="Times New Roman" w:cs="Times New Roman"/>
          <w:b/>
          <w:color w:val="auto"/>
        </w:rPr>
        <w:t>)</w:t>
      </w:r>
      <w:r w:rsidR="000138E1" w:rsidRPr="00BA79C7">
        <w:rPr>
          <w:rFonts w:ascii="Times New Roman" w:hAnsi="Times New Roman" w:cs="Times New Roman"/>
          <w:color w:val="auto"/>
        </w:rPr>
        <w:t xml:space="preserve"> Финансовото обезпечаване на инвестиционната програма се доказва чрез:</w:t>
      </w:r>
    </w:p>
    <w:p w14:paraId="75EF7D49" w14:textId="77777777" w:rsidR="000138E1" w:rsidRPr="00BA79C7" w:rsidRDefault="000138E1" w:rsidP="00EA5DF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color w:val="auto"/>
        </w:rPr>
        <w:t xml:space="preserve">1. </w:t>
      </w:r>
      <w:r w:rsidR="004D35E4" w:rsidRPr="00BA79C7">
        <w:rPr>
          <w:rFonts w:ascii="Times New Roman" w:hAnsi="Times New Roman" w:cs="Times New Roman"/>
          <w:color w:val="auto"/>
        </w:rPr>
        <w:t>П</w:t>
      </w:r>
      <w:r w:rsidRPr="00BA79C7">
        <w:rPr>
          <w:rFonts w:ascii="Times New Roman" w:hAnsi="Times New Roman" w:cs="Times New Roman"/>
          <w:color w:val="auto"/>
        </w:rPr>
        <w:t>исмено заявено намерение за сключване на договор за финансиране, когато финансирането е осигурено от международна спортна организация или от участие в международна пр</w:t>
      </w:r>
      <w:r w:rsidR="004D35E4" w:rsidRPr="00BA79C7">
        <w:rPr>
          <w:rFonts w:ascii="Times New Roman" w:hAnsi="Times New Roman" w:cs="Times New Roman"/>
          <w:color w:val="auto"/>
        </w:rPr>
        <w:t>ограма за финансиране на спорта.</w:t>
      </w:r>
    </w:p>
    <w:p w14:paraId="7FA64A5C" w14:textId="77777777" w:rsidR="000138E1" w:rsidRPr="00BA79C7" w:rsidRDefault="000138E1" w:rsidP="005E23C1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color w:val="auto"/>
        </w:rPr>
        <w:t xml:space="preserve">2. </w:t>
      </w:r>
      <w:r w:rsidR="004D35E4" w:rsidRPr="00BA79C7">
        <w:rPr>
          <w:rFonts w:ascii="Times New Roman" w:hAnsi="Times New Roman" w:cs="Times New Roman"/>
          <w:color w:val="auto"/>
        </w:rPr>
        <w:t>Н</w:t>
      </w:r>
      <w:r w:rsidRPr="00BA79C7">
        <w:rPr>
          <w:rFonts w:ascii="Times New Roman" w:hAnsi="Times New Roman" w:cs="Times New Roman"/>
          <w:color w:val="auto"/>
        </w:rPr>
        <w:t>отариално заверено копие от сключен договор за финансиране между участника и български или чуждестранни физически или юридически лица, както и доказателства за финансови възможности на лицата, които предоставят средствата, като годишен счетоводен баланс и отчет за приходите и разходите, годишни данъчни декларации, ба</w:t>
      </w:r>
      <w:r w:rsidR="004D35E4" w:rsidRPr="00BA79C7">
        <w:rPr>
          <w:rFonts w:ascii="Times New Roman" w:hAnsi="Times New Roman" w:cs="Times New Roman"/>
          <w:color w:val="auto"/>
        </w:rPr>
        <w:t>нкови препоръки и други подобни.</w:t>
      </w:r>
    </w:p>
    <w:p w14:paraId="297F9A8B" w14:textId="77777777" w:rsidR="000138E1" w:rsidRPr="00BA79C7" w:rsidRDefault="00BA79C7" w:rsidP="005E23C1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A79C7">
        <w:rPr>
          <w:rFonts w:ascii="Times New Roman" w:hAnsi="Times New Roman" w:cs="Times New Roman"/>
          <w:color w:val="auto"/>
        </w:rPr>
        <w:t>3. О</w:t>
      </w:r>
      <w:r w:rsidR="000138E1" w:rsidRPr="00BA79C7">
        <w:rPr>
          <w:rFonts w:ascii="Times New Roman" w:hAnsi="Times New Roman" w:cs="Times New Roman"/>
          <w:color w:val="auto"/>
        </w:rPr>
        <w:t>дитиран годишен финансов отчет за последната кален</w:t>
      </w:r>
      <w:r w:rsidR="004D35E4" w:rsidRPr="00BA79C7">
        <w:rPr>
          <w:rFonts w:ascii="Times New Roman" w:hAnsi="Times New Roman" w:cs="Times New Roman"/>
          <w:color w:val="auto"/>
        </w:rPr>
        <w:t>дарна година и акта за приемане.</w:t>
      </w:r>
    </w:p>
    <w:p w14:paraId="3E8F581A" w14:textId="77777777" w:rsidR="005A3E4A" w:rsidRDefault="00BA79C7" w:rsidP="005E23C1">
      <w:pPr>
        <w:pStyle w:val="Bodytext20"/>
        <w:shd w:val="clear" w:color="auto" w:fill="auto"/>
        <w:tabs>
          <w:tab w:val="left" w:pos="709"/>
        </w:tabs>
        <w:spacing w:after="0" w:line="298" w:lineRule="exact"/>
        <w:ind w:firstLine="709"/>
        <w:jc w:val="both"/>
        <w:rPr>
          <w:b/>
          <w:color w:val="auto"/>
        </w:rPr>
      </w:pPr>
      <w:r w:rsidRPr="00BA79C7">
        <w:rPr>
          <w:color w:val="auto"/>
        </w:rPr>
        <w:t>4. М</w:t>
      </w:r>
      <w:r w:rsidR="000138E1" w:rsidRPr="00BA79C7">
        <w:rPr>
          <w:color w:val="auto"/>
        </w:rPr>
        <w:t>еждинен одитиран финансов отчет за последното приключило тримесечие.</w:t>
      </w:r>
      <w:r w:rsidR="00A72B69" w:rsidRPr="00BA79C7">
        <w:rPr>
          <w:b/>
          <w:color w:val="auto"/>
        </w:rPr>
        <w:t xml:space="preserve">  </w:t>
      </w:r>
    </w:p>
    <w:p w14:paraId="1F58885C" w14:textId="455BFE66" w:rsidR="00A72B69" w:rsidRPr="00BA79C7" w:rsidRDefault="005A3E4A" w:rsidP="005E23C1">
      <w:pPr>
        <w:pStyle w:val="Bodytext20"/>
        <w:shd w:val="clear" w:color="auto" w:fill="auto"/>
        <w:tabs>
          <w:tab w:val="left" w:pos="709"/>
        </w:tabs>
        <w:spacing w:after="0" w:line="298" w:lineRule="exact"/>
        <w:ind w:firstLine="709"/>
        <w:jc w:val="both"/>
        <w:rPr>
          <w:b/>
          <w:color w:val="auto"/>
        </w:rPr>
      </w:pPr>
      <w:r>
        <w:rPr>
          <w:b/>
          <w:color w:val="auto"/>
        </w:rPr>
        <w:t xml:space="preserve">(6) </w:t>
      </w:r>
      <w:r w:rsidR="00A72B69" w:rsidRPr="00BA79C7">
        <w:rPr>
          <w:b/>
          <w:color w:val="auto"/>
        </w:rPr>
        <w:t xml:space="preserve">  </w:t>
      </w:r>
      <w:r w:rsidRPr="005A6BB6">
        <w:rPr>
          <w:color w:val="auto"/>
        </w:rPr>
        <w:t>Процедурата по отдаване</w:t>
      </w:r>
      <w:r>
        <w:rPr>
          <w:color w:val="auto"/>
        </w:rPr>
        <w:t xml:space="preserve"> под наем на спортния обект</w:t>
      </w:r>
      <w:r w:rsidR="00A72B69" w:rsidRPr="00BA79C7">
        <w:rPr>
          <w:b/>
          <w:color w:val="auto"/>
        </w:rPr>
        <w:t xml:space="preserve"> </w:t>
      </w:r>
      <w:r w:rsidRPr="005A3E4A">
        <w:rPr>
          <w:bCs/>
          <w:color w:val="auto"/>
        </w:rPr>
        <w:t>се извършва</w:t>
      </w:r>
      <w:r>
        <w:rPr>
          <w:bCs/>
          <w:color w:val="auto"/>
        </w:rPr>
        <w:t xml:space="preserve"> чрез </w:t>
      </w:r>
      <w:r w:rsidRPr="005A6BB6">
        <w:rPr>
          <w:color w:val="auto"/>
        </w:rPr>
        <w:t>публичен търг или публично оповестен конкурс, проведени въз основа на решение на общинския съвет по реда на Наредбата за  реда за придобиване, управление и разпореждане с общинска собственост приета от Общински съвет Созопол</w:t>
      </w:r>
      <w:r>
        <w:rPr>
          <w:color w:val="auto"/>
        </w:rPr>
        <w:t xml:space="preserve"> и</w:t>
      </w:r>
      <w:r w:rsidRPr="005A3E4A">
        <w:rPr>
          <w:bCs/>
          <w:color w:val="auto"/>
        </w:rPr>
        <w:t xml:space="preserve"> по реда на чл. 1</w:t>
      </w:r>
      <w:r w:rsidR="00D50A18">
        <w:rPr>
          <w:bCs/>
          <w:color w:val="auto"/>
        </w:rPr>
        <w:t>7</w:t>
      </w:r>
      <w:r>
        <w:rPr>
          <w:bCs/>
          <w:color w:val="auto"/>
        </w:rPr>
        <w:t>.</w:t>
      </w:r>
    </w:p>
    <w:p w14:paraId="2273FE4D" w14:textId="20CDB1D3" w:rsidR="00930134" w:rsidRDefault="00A72B69" w:rsidP="005E23C1">
      <w:pPr>
        <w:pStyle w:val="Bodytext20"/>
        <w:shd w:val="clear" w:color="auto" w:fill="auto"/>
        <w:tabs>
          <w:tab w:val="left" w:pos="709"/>
        </w:tabs>
        <w:spacing w:after="0" w:line="298" w:lineRule="exact"/>
        <w:ind w:firstLine="709"/>
        <w:jc w:val="both"/>
      </w:pPr>
      <w:r w:rsidRPr="006C7BDF">
        <w:rPr>
          <w:b/>
        </w:rPr>
        <w:t>(</w:t>
      </w:r>
      <w:r w:rsidR="0045349E">
        <w:rPr>
          <w:b/>
        </w:rPr>
        <w:t>5</w:t>
      </w:r>
      <w:r w:rsidRPr="006C7BDF">
        <w:rPr>
          <w:b/>
        </w:rPr>
        <w:t>)</w:t>
      </w:r>
      <w:r>
        <w:t xml:space="preserve"> Въз основа на резултатите от проведения публичен търг или публично оповестен конкурс, </w:t>
      </w:r>
      <w:r w:rsidR="005A3E4A">
        <w:t>К</w:t>
      </w:r>
      <w:r>
        <w:t xml:space="preserve">мета на </w:t>
      </w:r>
      <w:r w:rsidR="005A3E4A">
        <w:t>О</w:t>
      </w:r>
      <w:r>
        <w:t>бщината издава заповед и сключва договор за наем. При писмено заявено намерение от наемателя за сключване на договор за финансиране, когато финансирането е осигурено от международна спортна организация или от участие в международна програма за финансиране на спорта, договорът за наем влиза в сила след предоставянето на договора за финансиране.</w:t>
      </w:r>
    </w:p>
    <w:p w14:paraId="507F85BD" w14:textId="49314098" w:rsidR="005E23C1" w:rsidRDefault="00930134" w:rsidP="005A3E4A">
      <w:pPr>
        <w:pStyle w:val="Bodytext20"/>
        <w:shd w:val="clear" w:color="auto" w:fill="auto"/>
        <w:tabs>
          <w:tab w:val="left" w:pos="709"/>
        </w:tabs>
        <w:spacing w:after="0" w:line="298" w:lineRule="exact"/>
        <w:ind w:firstLine="709"/>
        <w:jc w:val="both"/>
      </w:pPr>
      <w:r>
        <w:rPr>
          <w:b/>
        </w:rPr>
        <w:t>(6)</w:t>
      </w:r>
      <w:r w:rsidR="00A72B69">
        <w:t xml:space="preserve"> По време на изпълнението на договора за наем за срок до 30 години, на равни интервали, определени в договора, наемателят предоставя на </w:t>
      </w:r>
      <w:r w:rsidR="0086123B">
        <w:t xml:space="preserve">кмета на Община Созопол </w:t>
      </w:r>
      <w:r w:rsidR="00A72B69">
        <w:t>информация за дейностите по изпълнението на инвестиционната програма и за спазването на уговорените срокове и етапи на изпълнението.</w:t>
      </w:r>
    </w:p>
    <w:p w14:paraId="54C92E82" w14:textId="77777777" w:rsidR="005A3E4A" w:rsidRPr="005A3E4A" w:rsidRDefault="005A3E4A" w:rsidP="005A3E4A">
      <w:pPr>
        <w:pStyle w:val="Bodytext20"/>
        <w:shd w:val="clear" w:color="auto" w:fill="auto"/>
        <w:tabs>
          <w:tab w:val="left" w:pos="709"/>
        </w:tabs>
        <w:spacing w:after="0" w:line="298" w:lineRule="exact"/>
        <w:ind w:firstLine="709"/>
        <w:jc w:val="both"/>
      </w:pPr>
    </w:p>
    <w:p w14:paraId="3FA94C65" w14:textId="753B6C0A" w:rsidR="000138E1" w:rsidRPr="00930134" w:rsidRDefault="000138E1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30134">
        <w:rPr>
          <w:rFonts w:ascii="Times New Roman" w:hAnsi="Times New Roman" w:cs="Times New Roman"/>
          <w:b/>
          <w:color w:val="auto"/>
        </w:rPr>
        <w:t xml:space="preserve">Чл. </w:t>
      </w:r>
      <w:r w:rsidR="00A72B69" w:rsidRPr="00930134">
        <w:rPr>
          <w:rFonts w:ascii="Times New Roman" w:hAnsi="Times New Roman" w:cs="Times New Roman"/>
          <w:b/>
          <w:color w:val="auto"/>
        </w:rPr>
        <w:t>1</w:t>
      </w:r>
      <w:r w:rsidR="00043B25">
        <w:rPr>
          <w:rFonts w:ascii="Times New Roman" w:hAnsi="Times New Roman" w:cs="Times New Roman"/>
          <w:b/>
          <w:color w:val="auto"/>
        </w:rPr>
        <w:t>9</w:t>
      </w:r>
      <w:r w:rsidRPr="00930134">
        <w:rPr>
          <w:rFonts w:ascii="Times New Roman" w:hAnsi="Times New Roman" w:cs="Times New Roman"/>
          <w:b/>
          <w:color w:val="auto"/>
        </w:rPr>
        <w:t>. (1)</w:t>
      </w:r>
      <w:r w:rsidRPr="00930134">
        <w:rPr>
          <w:rFonts w:ascii="Times New Roman" w:hAnsi="Times New Roman" w:cs="Times New Roman"/>
          <w:color w:val="auto"/>
        </w:rPr>
        <w:t xml:space="preserve"> Спортни обекти или части от тях – общинска собственост, могат да бъдат отдавани под наем и за срок до </w:t>
      </w:r>
      <w:r w:rsidRPr="00F26045">
        <w:rPr>
          <w:rFonts w:ascii="Times New Roman" w:hAnsi="Times New Roman" w:cs="Times New Roman"/>
          <w:bCs/>
          <w:color w:val="auto"/>
        </w:rPr>
        <w:t>1 година</w:t>
      </w:r>
      <w:r w:rsidRPr="00464EE4">
        <w:rPr>
          <w:rFonts w:ascii="Times New Roman" w:hAnsi="Times New Roman" w:cs="Times New Roman"/>
          <w:color w:val="auto"/>
        </w:rPr>
        <w:t xml:space="preserve"> </w:t>
      </w:r>
      <w:r w:rsidRPr="00930134">
        <w:rPr>
          <w:rFonts w:ascii="Times New Roman" w:hAnsi="Times New Roman" w:cs="Times New Roman"/>
          <w:color w:val="auto"/>
        </w:rPr>
        <w:t>без търг или конкурс въз основа на решение на Общински съвет Созопол</w:t>
      </w:r>
      <w:r w:rsidR="005E23C1">
        <w:rPr>
          <w:rFonts w:ascii="Times New Roman" w:hAnsi="Times New Roman" w:cs="Times New Roman"/>
          <w:color w:val="auto"/>
        </w:rPr>
        <w:t>, взето поименно</w:t>
      </w:r>
      <w:r w:rsidR="00637F13">
        <w:rPr>
          <w:rFonts w:ascii="Times New Roman" w:hAnsi="Times New Roman" w:cs="Times New Roman"/>
          <w:color w:val="auto"/>
        </w:rPr>
        <w:t>,</w:t>
      </w:r>
      <w:r w:rsidR="005E23C1">
        <w:rPr>
          <w:rFonts w:ascii="Times New Roman" w:hAnsi="Times New Roman" w:cs="Times New Roman"/>
          <w:color w:val="auto"/>
        </w:rPr>
        <w:t xml:space="preserve"> с мнозинство 2/3 от всички </w:t>
      </w:r>
      <w:r w:rsidR="00637F13">
        <w:rPr>
          <w:rFonts w:ascii="Times New Roman" w:hAnsi="Times New Roman" w:cs="Times New Roman"/>
          <w:color w:val="auto"/>
        </w:rPr>
        <w:t>общински съветници</w:t>
      </w:r>
      <w:r w:rsidR="00930134">
        <w:rPr>
          <w:rFonts w:ascii="Times New Roman" w:hAnsi="Times New Roman" w:cs="Times New Roman"/>
          <w:color w:val="auto"/>
        </w:rPr>
        <w:t>.</w:t>
      </w:r>
      <w:r w:rsidR="00930134" w:rsidRPr="00930134">
        <w:rPr>
          <w:rFonts w:ascii="Times New Roman" w:hAnsi="Times New Roman" w:cs="Times New Roman"/>
          <w:color w:val="auto"/>
        </w:rPr>
        <w:t xml:space="preserve"> </w:t>
      </w:r>
    </w:p>
    <w:p w14:paraId="5CE498D4" w14:textId="1163A27B" w:rsidR="000138E1" w:rsidRPr="00930134" w:rsidRDefault="000138E1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30134">
        <w:rPr>
          <w:rFonts w:ascii="Times New Roman" w:hAnsi="Times New Roman" w:cs="Times New Roman"/>
          <w:b/>
          <w:color w:val="auto"/>
        </w:rPr>
        <w:t>(2)</w:t>
      </w:r>
      <w:r w:rsidRPr="00930134">
        <w:rPr>
          <w:rFonts w:ascii="Times New Roman" w:hAnsi="Times New Roman" w:cs="Times New Roman"/>
          <w:color w:val="auto"/>
        </w:rPr>
        <w:t xml:space="preserve"> Спортните обекти</w:t>
      </w:r>
      <w:r w:rsidR="00376FA4">
        <w:rPr>
          <w:rFonts w:ascii="Times New Roman" w:hAnsi="Times New Roman" w:cs="Times New Roman"/>
          <w:color w:val="auto"/>
        </w:rPr>
        <w:t xml:space="preserve"> </w:t>
      </w:r>
      <w:r w:rsidR="00376FA4" w:rsidRPr="00930134">
        <w:rPr>
          <w:rFonts w:ascii="Times New Roman" w:hAnsi="Times New Roman" w:cs="Times New Roman"/>
          <w:color w:val="auto"/>
        </w:rPr>
        <w:t>или части от тях</w:t>
      </w:r>
      <w:r w:rsidRPr="00930134">
        <w:rPr>
          <w:rFonts w:ascii="Times New Roman" w:hAnsi="Times New Roman" w:cs="Times New Roman"/>
          <w:color w:val="auto"/>
        </w:rPr>
        <w:t xml:space="preserve"> се отдават под наeм </w:t>
      </w:r>
      <w:r w:rsidR="00637F13">
        <w:rPr>
          <w:rFonts w:ascii="Times New Roman" w:hAnsi="Times New Roman" w:cs="Times New Roman"/>
          <w:color w:val="auto"/>
        </w:rPr>
        <w:t xml:space="preserve">по реда на ал. 1 </w:t>
      </w:r>
      <w:r w:rsidRPr="00930134">
        <w:rPr>
          <w:rFonts w:ascii="Times New Roman" w:hAnsi="Times New Roman" w:cs="Times New Roman"/>
          <w:color w:val="auto"/>
        </w:rPr>
        <w:t xml:space="preserve">от </w:t>
      </w:r>
      <w:r w:rsidR="00637F13">
        <w:rPr>
          <w:rFonts w:ascii="Times New Roman" w:hAnsi="Times New Roman" w:cs="Times New Roman"/>
          <w:color w:val="auto"/>
        </w:rPr>
        <w:t>К</w:t>
      </w:r>
      <w:r w:rsidRPr="00930134">
        <w:rPr>
          <w:rFonts w:ascii="Times New Roman" w:hAnsi="Times New Roman" w:cs="Times New Roman"/>
          <w:color w:val="auto"/>
        </w:rPr>
        <w:t xml:space="preserve">мета на </w:t>
      </w:r>
      <w:r w:rsidR="00637F13">
        <w:rPr>
          <w:rFonts w:ascii="Times New Roman" w:hAnsi="Times New Roman" w:cs="Times New Roman"/>
          <w:color w:val="auto"/>
        </w:rPr>
        <w:t>О</w:t>
      </w:r>
      <w:r w:rsidRPr="00930134">
        <w:rPr>
          <w:rFonts w:ascii="Times New Roman" w:hAnsi="Times New Roman" w:cs="Times New Roman"/>
          <w:color w:val="auto"/>
        </w:rPr>
        <w:t xml:space="preserve">бщината </w:t>
      </w:r>
      <w:r w:rsidR="005A3E4A">
        <w:rPr>
          <w:rFonts w:ascii="Times New Roman" w:hAnsi="Times New Roman" w:cs="Times New Roman"/>
          <w:color w:val="auto"/>
        </w:rPr>
        <w:t xml:space="preserve">само на </w:t>
      </w:r>
      <w:r w:rsidRPr="00930134">
        <w:rPr>
          <w:rFonts w:ascii="Times New Roman" w:hAnsi="Times New Roman" w:cs="Times New Roman"/>
          <w:color w:val="auto"/>
        </w:rPr>
        <w:t>спортни клубове – сдружения с нестопанска цел, за осъществяване на общественополезна дейност, които</w:t>
      </w:r>
      <w:r w:rsidR="00464EE4">
        <w:rPr>
          <w:rFonts w:ascii="Times New Roman" w:hAnsi="Times New Roman" w:cs="Times New Roman"/>
          <w:color w:val="auto"/>
        </w:rPr>
        <w:t xml:space="preserve"> са</w:t>
      </w:r>
      <w:r w:rsidRPr="00930134">
        <w:rPr>
          <w:rFonts w:ascii="Times New Roman" w:hAnsi="Times New Roman" w:cs="Times New Roman"/>
          <w:color w:val="auto"/>
        </w:rPr>
        <w:t>:</w:t>
      </w:r>
    </w:p>
    <w:p w14:paraId="48C7EA90" w14:textId="77777777" w:rsidR="000138E1" w:rsidRPr="00930134" w:rsidRDefault="000138E1" w:rsidP="00637F13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auto"/>
        </w:rPr>
      </w:pPr>
      <w:r w:rsidRPr="00930134">
        <w:rPr>
          <w:rFonts w:ascii="Times New Roman" w:hAnsi="Times New Roman" w:cs="Times New Roman"/>
          <w:color w:val="auto"/>
        </w:rPr>
        <w:t>1.</w:t>
      </w:r>
      <w:r w:rsidRPr="00930134">
        <w:rPr>
          <w:rFonts w:ascii="Times New Roman" w:hAnsi="Times New Roman" w:cs="Times New Roman"/>
          <w:color w:val="auto"/>
        </w:rPr>
        <w:tab/>
      </w:r>
      <w:r w:rsidR="00464EE4">
        <w:rPr>
          <w:rFonts w:ascii="Times New Roman" w:hAnsi="Times New Roman" w:cs="Times New Roman"/>
          <w:color w:val="auto"/>
        </w:rPr>
        <w:t>В</w:t>
      </w:r>
      <w:r w:rsidRPr="00930134">
        <w:rPr>
          <w:rFonts w:ascii="Times New Roman" w:hAnsi="Times New Roman" w:cs="Times New Roman"/>
          <w:color w:val="auto"/>
        </w:rPr>
        <w:t>писани в регистъра по чл. 9, ал. 1, т. 1 от ЗФВС, воден от министъра на младежта и спорта;</w:t>
      </w:r>
    </w:p>
    <w:p w14:paraId="387E5F38" w14:textId="0C4C69B4" w:rsidR="000138E1" w:rsidRPr="00930134" w:rsidRDefault="000138E1" w:rsidP="00637F13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auto"/>
        </w:rPr>
      </w:pPr>
      <w:r w:rsidRPr="00930134">
        <w:rPr>
          <w:rFonts w:ascii="Times New Roman" w:hAnsi="Times New Roman" w:cs="Times New Roman"/>
          <w:color w:val="auto"/>
        </w:rPr>
        <w:t>2.</w:t>
      </w:r>
      <w:r w:rsidRPr="00930134">
        <w:rPr>
          <w:rFonts w:ascii="Times New Roman" w:hAnsi="Times New Roman" w:cs="Times New Roman"/>
          <w:color w:val="auto"/>
        </w:rPr>
        <w:tab/>
      </w:r>
      <w:r w:rsidR="00464EE4">
        <w:rPr>
          <w:rFonts w:ascii="Times New Roman" w:hAnsi="Times New Roman" w:cs="Times New Roman"/>
          <w:color w:val="auto"/>
        </w:rPr>
        <w:t>П</w:t>
      </w:r>
      <w:r w:rsidRPr="00930134">
        <w:rPr>
          <w:rFonts w:ascii="Times New Roman" w:hAnsi="Times New Roman" w:cs="Times New Roman"/>
          <w:color w:val="auto"/>
        </w:rPr>
        <w:t>одали заявление за предоставяне под наем на ясно индивидуализиран, конкретен общински спортен обект</w:t>
      </w:r>
      <w:r w:rsidR="00376FA4">
        <w:rPr>
          <w:rFonts w:ascii="Times New Roman" w:hAnsi="Times New Roman" w:cs="Times New Roman"/>
          <w:color w:val="auto"/>
        </w:rPr>
        <w:t xml:space="preserve"> или части от обекта</w:t>
      </w:r>
      <w:r w:rsidRPr="00930134">
        <w:rPr>
          <w:rFonts w:ascii="Times New Roman" w:hAnsi="Times New Roman" w:cs="Times New Roman"/>
          <w:color w:val="auto"/>
        </w:rPr>
        <w:t>;</w:t>
      </w:r>
    </w:p>
    <w:p w14:paraId="6317B711" w14:textId="5333F353" w:rsidR="000138E1" w:rsidRPr="00930134" w:rsidRDefault="000138E1" w:rsidP="00637F13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auto"/>
        </w:rPr>
      </w:pPr>
      <w:r w:rsidRPr="00930134">
        <w:rPr>
          <w:rFonts w:ascii="Times New Roman" w:hAnsi="Times New Roman" w:cs="Times New Roman"/>
          <w:color w:val="auto"/>
        </w:rPr>
        <w:t>3.</w:t>
      </w:r>
      <w:r w:rsidRPr="00930134">
        <w:rPr>
          <w:rFonts w:ascii="Times New Roman" w:hAnsi="Times New Roman" w:cs="Times New Roman"/>
          <w:color w:val="auto"/>
        </w:rPr>
        <w:tab/>
      </w:r>
      <w:r w:rsidR="00464EE4">
        <w:rPr>
          <w:rFonts w:ascii="Times New Roman" w:hAnsi="Times New Roman" w:cs="Times New Roman"/>
          <w:color w:val="auto"/>
        </w:rPr>
        <w:t>И</w:t>
      </w:r>
      <w:r w:rsidRPr="00930134">
        <w:rPr>
          <w:rFonts w:ascii="Times New Roman" w:hAnsi="Times New Roman" w:cs="Times New Roman"/>
          <w:color w:val="auto"/>
        </w:rPr>
        <w:t>зготвили програма за управление на спортния обект</w:t>
      </w:r>
      <w:r w:rsidR="00376FA4">
        <w:rPr>
          <w:rFonts w:ascii="Times New Roman" w:hAnsi="Times New Roman" w:cs="Times New Roman"/>
          <w:color w:val="auto"/>
        </w:rPr>
        <w:t xml:space="preserve"> или части от него</w:t>
      </w:r>
      <w:r w:rsidRPr="00930134">
        <w:rPr>
          <w:rFonts w:ascii="Times New Roman" w:hAnsi="Times New Roman" w:cs="Times New Roman"/>
          <w:color w:val="auto"/>
        </w:rPr>
        <w:t>, която предвижда средства за заплащане на наема за срока на действие на договора за наем;</w:t>
      </w:r>
    </w:p>
    <w:p w14:paraId="1FD6EB35" w14:textId="036C6003" w:rsidR="000138E1" w:rsidRPr="00930134" w:rsidRDefault="000138E1" w:rsidP="00637F13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auto"/>
        </w:rPr>
      </w:pPr>
      <w:r w:rsidRPr="00930134">
        <w:rPr>
          <w:rFonts w:ascii="Times New Roman" w:hAnsi="Times New Roman" w:cs="Times New Roman"/>
          <w:color w:val="auto"/>
        </w:rPr>
        <w:t>4.</w:t>
      </w:r>
      <w:r w:rsidRPr="00930134">
        <w:rPr>
          <w:rFonts w:ascii="Times New Roman" w:hAnsi="Times New Roman" w:cs="Times New Roman"/>
          <w:color w:val="auto"/>
        </w:rPr>
        <w:tab/>
      </w:r>
      <w:r w:rsidR="00464EE4">
        <w:rPr>
          <w:rFonts w:ascii="Times New Roman" w:hAnsi="Times New Roman" w:cs="Times New Roman"/>
          <w:color w:val="auto"/>
        </w:rPr>
        <w:t>С</w:t>
      </w:r>
      <w:r w:rsidRPr="00930134">
        <w:rPr>
          <w:rFonts w:ascii="Times New Roman" w:hAnsi="Times New Roman" w:cs="Times New Roman"/>
          <w:color w:val="auto"/>
        </w:rPr>
        <w:t>ъставили план за ползване на спортния обект</w:t>
      </w:r>
      <w:r w:rsidR="00376FA4">
        <w:rPr>
          <w:rFonts w:ascii="Times New Roman" w:hAnsi="Times New Roman" w:cs="Times New Roman"/>
          <w:color w:val="auto"/>
        </w:rPr>
        <w:t xml:space="preserve"> или части от него</w:t>
      </w:r>
      <w:r w:rsidRPr="00930134">
        <w:rPr>
          <w:rFonts w:ascii="Times New Roman" w:hAnsi="Times New Roman" w:cs="Times New Roman"/>
          <w:color w:val="auto"/>
        </w:rPr>
        <w:t xml:space="preserve"> за срока на действие на договора за наем;</w:t>
      </w:r>
    </w:p>
    <w:p w14:paraId="130A168A" w14:textId="77777777" w:rsidR="00493CCE" w:rsidRDefault="000138E1" w:rsidP="00637F13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auto"/>
        </w:rPr>
      </w:pPr>
      <w:r w:rsidRPr="00930134">
        <w:rPr>
          <w:rFonts w:ascii="Times New Roman" w:hAnsi="Times New Roman" w:cs="Times New Roman"/>
          <w:color w:val="auto"/>
        </w:rPr>
        <w:t>5.</w:t>
      </w:r>
      <w:r w:rsidRPr="00930134">
        <w:rPr>
          <w:rFonts w:ascii="Times New Roman" w:hAnsi="Times New Roman" w:cs="Times New Roman"/>
          <w:color w:val="auto"/>
        </w:rPr>
        <w:tab/>
      </w:r>
      <w:r w:rsidR="00464EE4">
        <w:rPr>
          <w:rFonts w:ascii="Times New Roman" w:hAnsi="Times New Roman" w:cs="Times New Roman"/>
          <w:color w:val="auto"/>
        </w:rPr>
        <w:t>П</w:t>
      </w:r>
      <w:r w:rsidRPr="00930134">
        <w:rPr>
          <w:rFonts w:ascii="Times New Roman" w:hAnsi="Times New Roman" w:cs="Times New Roman"/>
          <w:color w:val="auto"/>
        </w:rPr>
        <w:t>редставили доказателства за възможности за развитие на спортната дейност.</w:t>
      </w:r>
    </w:p>
    <w:p w14:paraId="050F6E26" w14:textId="77777777" w:rsidR="00493CCE" w:rsidRDefault="00493CCE" w:rsidP="00637F13">
      <w:pPr>
        <w:pStyle w:val="Bodytext20"/>
        <w:shd w:val="clear" w:color="auto" w:fill="auto"/>
        <w:tabs>
          <w:tab w:val="left" w:pos="993"/>
        </w:tabs>
        <w:spacing w:after="0" w:line="298" w:lineRule="exact"/>
        <w:ind w:firstLine="709"/>
        <w:jc w:val="both"/>
      </w:pPr>
      <w:r>
        <w:t>6.  Не са обявени в несъстоятелност или в производство по несъстоятелност, не са в ликвидация и нямат подлежащи на принудително изпълнение публични задължения, освен ако не са отсрочени или разсрочени;</w:t>
      </w:r>
    </w:p>
    <w:p w14:paraId="3C015C41" w14:textId="77777777" w:rsidR="000138E1" w:rsidRDefault="000138E1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464EE4">
        <w:rPr>
          <w:rFonts w:ascii="Times New Roman" w:hAnsi="Times New Roman" w:cs="Times New Roman"/>
          <w:b/>
          <w:color w:val="auto"/>
        </w:rPr>
        <w:t>(3)</w:t>
      </w:r>
      <w:r w:rsidRPr="00930134">
        <w:rPr>
          <w:rFonts w:ascii="Times New Roman" w:hAnsi="Times New Roman" w:cs="Times New Roman"/>
          <w:color w:val="auto"/>
        </w:rPr>
        <w:t xml:space="preserve"> Наемната цена на общинските спортни обекти или на части от тях се определя с решение на Общински съвет. </w:t>
      </w:r>
    </w:p>
    <w:p w14:paraId="1B3D0926" w14:textId="77777777" w:rsidR="009E1E4D" w:rsidRDefault="00B422D4" w:rsidP="00637F13">
      <w:pPr>
        <w:pStyle w:val="Bodytext20"/>
        <w:shd w:val="clear" w:color="auto" w:fill="auto"/>
        <w:tabs>
          <w:tab w:val="left" w:pos="993"/>
        </w:tabs>
        <w:spacing w:after="0" w:line="274" w:lineRule="exact"/>
        <w:ind w:firstLine="709"/>
        <w:jc w:val="both"/>
        <w:rPr>
          <w:lang w:val="en-US"/>
        </w:rPr>
      </w:pPr>
      <w:r w:rsidRPr="00B422D4">
        <w:rPr>
          <w:b/>
        </w:rPr>
        <w:t>(4)</w:t>
      </w:r>
      <w:r>
        <w:t xml:space="preserve"> Кандидатът за наемане на спортен обект - общинска собственост, подава мотивирано искане до Кмета на Община Созопол, към което прилага:</w:t>
      </w:r>
      <w:r w:rsidR="009E1E4D">
        <w:rPr>
          <w:lang w:val="en-US"/>
        </w:rPr>
        <w:t xml:space="preserve"> </w:t>
      </w:r>
    </w:p>
    <w:p w14:paraId="0F94C0FD" w14:textId="77777777" w:rsidR="00B422D4" w:rsidRDefault="009E1E4D" w:rsidP="00637F13">
      <w:pPr>
        <w:pStyle w:val="Bodytext20"/>
        <w:shd w:val="clear" w:color="auto" w:fill="auto"/>
        <w:tabs>
          <w:tab w:val="left" w:pos="993"/>
        </w:tabs>
        <w:spacing w:after="0" w:line="274" w:lineRule="exact"/>
        <w:ind w:firstLine="709"/>
        <w:jc w:val="both"/>
      </w:pPr>
      <w:r>
        <w:t xml:space="preserve">1. </w:t>
      </w:r>
      <w:r w:rsidR="00B422D4">
        <w:t>Декларация за съответствие с относимите изисквания по ал.2 т.6;</w:t>
      </w:r>
    </w:p>
    <w:p w14:paraId="58BC56A4" w14:textId="77777777" w:rsidR="00B422D4" w:rsidRDefault="00B422D4" w:rsidP="00637F13">
      <w:pPr>
        <w:pStyle w:val="Bodytext20"/>
        <w:numPr>
          <w:ilvl w:val="0"/>
          <w:numId w:val="23"/>
        </w:numPr>
        <w:shd w:val="clear" w:color="auto" w:fill="auto"/>
        <w:tabs>
          <w:tab w:val="left" w:pos="993"/>
        </w:tabs>
        <w:spacing w:after="0" w:line="274" w:lineRule="exact"/>
        <w:ind w:hanging="11"/>
        <w:jc w:val="both"/>
      </w:pPr>
      <w:r>
        <w:t>Период и/или график за използването на спортния обект;</w:t>
      </w:r>
    </w:p>
    <w:p w14:paraId="4C54BC47" w14:textId="37D34B80" w:rsidR="00B422D4" w:rsidRDefault="00B422D4" w:rsidP="00637F13">
      <w:pPr>
        <w:pStyle w:val="Bodytext20"/>
        <w:numPr>
          <w:ilvl w:val="0"/>
          <w:numId w:val="23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</w:pPr>
      <w:r>
        <w:t>Описание на дейностите по чл. 103, ал. 1 от ЗФВС, за които ще бъде използван спортният обект</w:t>
      </w:r>
      <w:r w:rsidR="00376FA4">
        <w:t xml:space="preserve">  или части от него</w:t>
      </w:r>
      <w:r>
        <w:t>;</w:t>
      </w:r>
    </w:p>
    <w:p w14:paraId="2E953449" w14:textId="54D96F03" w:rsidR="00B422D4" w:rsidRDefault="00B422D4" w:rsidP="00637F13">
      <w:pPr>
        <w:pStyle w:val="Bodytext20"/>
        <w:numPr>
          <w:ilvl w:val="0"/>
          <w:numId w:val="22"/>
        </w:numPr>
        <w:shd w:val="clear" w:color="auto" w:fill="auto"/>
        <w:tabs>
          <w:tab w:val="left" w:pos="1134"/>
        </w:tabs>
        <w:spacing w:after="0" w:line="274" w:lineRule="exact"/>
        <w:ind w:left="0" w:firstLine="709"/>
        <w:jc w:val="both"/>
      </w:pPr>
      <w:r>
        <w:t>При необходимост</w:t>
      </w:r>
      <w:r w:rsidR="005A3E4A">
        <w:t xml:space="preserve"> Кметът на</w:t>
      </w:r>
      <w:r>
        <w:t xml:space="preserve"> Община Созопол може да изисква и допълнителна информация или документи от кандидатите.</w:t>
      </w:r>
    </w:p>
    <w:p w14:paraId="00A99815" w14:textId="68F77348" w:rsidR="00683175" w:rsidRPr="009E1E4D" w:rsidRDefault="009E1E4D" w:rsidP="00637F13">
      <w:pPr>
        <w:pStyle w:val="Bodytext20"/>
        <w:shd w:val="clear" w:color="auto" w:fill="auto"/>
        <w:tabs>
          <w:tab w:val="left" w:pos="993"/>
        </w:tabs>
        <w:spacing w:after="0" w:line="274" w:lineRule="exact"/>
        <w:ind w:firstLine="709"/>
        <w:jc w:val="both"/>
        <w:rPr>
          <w:color w:val="FF0000"/>
        </w:rPr>
      </w:pPr>
      <w:r>
        <w:rPr>
          <w:b/>
          <w:color w:val="auto"/>
        </w:rPr>
        <w:t>(6</w:t>
      </w:r>
      <w:r w:rsidR="000138E1" w:rsidRPr="00464EE4">
        <w:rPr>
          <w:b/>
          <w:color w:val="auto"/>
        </w:rPr>
        <w:t>)</w:t>
      </w:r>
      <w:r w:rsidR="000138E1" w:rsidRPr="00EB32F2">
        <w:rPr>
          <w:color w:val="auto"/>
        </w:rPr>
        <w:t xml:space="preserve"> При подадени две или повече искания за един и същи спортен обект</w:t>
      </w:r>
      <w:r w:rsidR="005A3E4A">
        <w:rPr>
          <w:color w:val="auto"/>
        </w:rPr>
        <w:t xml:space="preserve"> и изричен отказ от кандидатите за съвместно ползване на спортния обект,</w:t>
      </w:r>
      <w:r w:rsidR="000138E1" w:rsidRPr="00EB32F2">
        <w:rPr>
          <w:color w:val="auto"/>
        </w:rPr>
        <w:t xml:space="preserve"> се спазват следните принципи на предимство в посочената поредност:</w:t>
      </w:r>
      <w:r w:rsidR="00683175">
        <w:rPr>
          <w:color w:val="auto"/>
        </w:rPr>
        <w:t xml:space="preserve"> </w:t>
      </w:r>
    </w:p>
    <w:p w14:paraId="053C0904" w14:textId="77777777" w:rsidR="000138E1" w:rsidRPr="00EB32F2" w:rsidRDefault="00930134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B32F2">
        <w:rPr>
          <w:rFonts w:ascii="Times New Roman" w:hAnsi="Times New Roman" w:cs="Times New Roman"/>
          <w:color w:val="auto"/>
        </w:rPr>
        <w:t>1. К</w:t>
      </w:r>
      <w:r w:rsidR="000138E1" w:rsidRPr="00EB32F2">
        <w:rPr>
          <w:rFonts w:ascii="Times New Roman" w:hAnsi="Times New Roman" w:cs="Times New Roman"/>
          <w:color w:val="auto"/>
        </w:rPr>
        <w:t>андидат, не</w:t>
      </w:r>
      <w:r w:rsidRPr="00EB32F2">
        <w:rPr>
          <w:rFonts w:ascii="Times New Roman" w:hAnsi="Times New Roman" w:cs="Times New Roman"/>
          <w:color w:val="auto"/>
        </w:rPr>
        <w:t xml:space="preserve"> </w:t>
      </w:r>
      <w:r w:rsidR="00401523">
        <w:rPr>
          <w:rFonts w:ascii="Times New Roman" w:hAnsi="Times New Roman" w:cs="Times New Roman"/>
          <w:color w:val="auto"/>
        </w:rPr>
        <w:t>ползващ към момента друг общински спортен</w:t>
      </w:r>
      <w:r w:rsidR="000138E1" w:rsidRPr="00EB32F2">
        <w:rPr>
          <w:rFonts w:ascii="Times New Roman" w:hAnsi="Times New Roman" w:cs="Times New Roman"/>
          <w:color w:val="auto"/>
        </w:rPr>
        <w:t xml:space="preserve"> </w:t>
      </w:r>
      <w:r w:rsidR="00401523">
        <w:rPr>
          <w:rFonts w:ascii="Times New Roman" w:hAnsi="Times New Roman" w:cs="Times New Roman"/>
          <w:color w:val="auto"/>
        </w:rPr>
        <w:t>обект</w:t>
      </w:r>
      <w:r w:rsidR="000138E1" w:rsidRPr="00EB32F2">
        <w:rPr>
          <w:rFonts w:ascii="Times New Roman" w:hAnsi="Times New Roman" w:cs="Times New Roman"/>
          <w:color w:val="auto"/>
        </w:rPr>
        <w:t>, да бъде с предимст</w:t>
      </w:r>
      <w:r w:rsidRPr="00EB32F2">
        <w:rPr>
          <w:rFonts w:ascii="Times New Roman" w:hAnsi="Times New Roman" w:cs="Times New Roman"/>
          <w:color w:val="auto"/>
        </w:rPr>
        <w:t>во пред кандидат, ползващ такъв.</w:t>
      </w:r>
    </w:p>
    <w:p w14:paraId="6B329872" w14:textId="77777777" w:rsidR="000138E1" w:rsidRPr="00EB32F2" w:rsidRDefault="000138E1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B32F2">
        <w:rPr>
          <w:rFonts w:ascii="Times New Roman" w:hAnsi="Times New Roman" w:cs="Times New Roman"/>
          <w:color w:val="auto"/>
        </w:rPr>
        <w:t xml:space="preserve">2. </w:t>
      </w:r>
      <w:r w:rsidR="00930134" w:rsidRPr="00EB32F2">
        <w:rPr>
          <w:rFonts w:ascii="Times New Roman" w:hAnsi="Times New Roman" w:cs="Times New Roman"/>
          <w:color w:val="auto"/>
        </w:rPr>
        <w:t>К</w:t>
      </w:r>
      <w:r w:rsidRPr="00EB32F2">
        <w:rPr>
          <w:rFonts w:ascii="Times New Roman" w:hAnsi="Times New Roman" w:cs="Times New Roman"/>
          <w:color w:val="auto"/>
        </w:rPr>
        <w:t>андидатът, развиващ вида спорт, за който е основното предназначение на  спортния о</w:t>
      </w:r>
      <w:r w:rsidR="00930134" w:rsidRPr="00EB32F2">
        <w:rPr>
          <w:rFonts w:ascii="Times New Roman" w:hAnsi="Times New Roman" w:cs="Times New Roman"/>
          <w:color w:val="auto"/>
        </w:rPr>
        <w:t>бект, пред останалите кандидати.</w:t>
      </w:r>
    </w:p>
    <w:p w14:paraId="0F0F4962" w14:textId="77777777" w:rsidR="000138E1" w:rsidRPr="00EB32F2" w:rsidRDefault="00EB32F2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B32F2">
        <w:rPr>
          <w:rFonts w:ascii="Times New Roman" w:hAnsi="Times New Roman" w:cs="Times New Roman"/>
          <w:color w:val="auto"/>
        </w:rPr>
        <w:t>3. С</w:t>
      </w:r>
      <w:r w:rsidR="000138E1" w:rsidRPr="00EB32F2">
        <w:rPr>
          <w:rFonts w:ascii="Times New Roman" w:hAnsi="Times New Roman" w:cs="Times New Roman"/>
          <w:color w:val="auto"/>
        </w:rPr>
        <w:t>портни</w:t>
      </w:r>
      <w:r w:rsidRPr="00EB32F2">
        <w:rPr>
          <w:rFonts w:ascii="Times New Roman" w:hAnsi="Times New Roman" w:cs="Times New Roman"/>
          <w:color w:val="auto"/>
        </w:rPr>
        <w:t xml:space="preserve"> федерации пред спортни клубове.</w:t>
      </w:r>
    </w:p>
    <w:p w14:paraId="587EE17C" w14:textId="39A5D8E2" w:rsidR="000138E1" w:rsidRPr="00EB32F2" w:rsidRDefault="00EB32F2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B32F2">
        <w:rPr>
          <w:rFonts w:ascii="Times New Roman" w:hAnsi="Times New Roman" w:cs="Times New Roman"/>
          <w:color w:val="auto"/>
        </w:rPr>
        <w:t>4. К</w:t>
      </w:r>
      <w:r w:rsidR="000138E1" w:rsidRPr="00EB32F2">
        <w:rPr>
          <w:rFonts w:ascii="Times New Roman" w:hAnsi="Times New Roman" w:cs="Times New Roman"/>
          <w:color w:val="auto"/>
        </w:rPr>
        <w:t xml:space="preserve">андидатът, който е приложил инвестиционна програма или заявил намерение да извърши подобрения </w:t>
      </w:r>
      <w:r w:rsidR="00376FA4">
        <w:rPr>
          <w:rFonts w:ascii="Times New Roman" w:hAnsi="Times New Roman" w:cs="Times New Roman"/>
          <w:color w:val="auto"/>
        </w:rPr>
        <w:t>в</w:t>
      </w:r>
      <w:r w:rsidR="000138E1" w:rsidRPr="00EB32F2">
        <w:rPr>
          <w:rFonts w:ascii="Times New Roman" w:hAnsi="Times New Roman" w:cs="Times New Roman"/>
          <w:color w:val="auto"/>
        </w:rPr>
        <w:t xml:space="preserve"> спорт</w:t>
      </w:r>
      <w:r w:rsidR="00376FA4">
        <w:rPr>
          <w:rFonts w:ascii="Times New Roman" w:hAnsi="Times New Roman" w:cs="Times New Roman"/>
          <w:color w:val="auto"/>
        </w:rPr>
        <w:t>ния</w:t>
      </w:r>
      <w:r w:rsidR="000138E1" w:rsidRPr="00EB32F2">
        <w:rPr>
          <w:rFonts w:ascii="Times New Roman" w:hAnsi="Times New Roman" w:cs="Times New Roman"/>
          <w:color w:val="auto"/>
        </w:rPr>
        <w:t xml:space="preserve"> обект пред останалите кандидати.</w:t>
      </w:r>
    </w:p>
    <w:p w14:paraId="169D2452" w14:textId="77777777" w:rsidR="006C7BDF" w:rsidRDefault="00EB32F2" w:rsidP="00637F1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B32F2">
        <w:rPr>
          <w:rFonts w:ascii="Times New Roman" w:hAnsi="Times New Roman" w:cs="Times New Roman"/>
          <w:color w:val="auto"/>
        </w:rPr>
        <w:t>5. К</w:t>
      </w:r>
      <w:r w:rsidR="000138E1" w:rsidRPr="00EB32F2">
        <w:rPr>
          <w:rFonts w:ascii="Times New Roman" w:hAnsi="Times New Roman" w:cs="Times New Roman"/>
          <w:color w:val="auto"/>
        </w:rPr>
        <w:t>андидатът с най-голям обществен принос в спорта пред всички останали кандидати.</w:t>
      </w:r>
    </w:p>
    <w:p w14:paraId="25872233" w14:textId="77777777" w:rsidR="00683175" w:rsidRPr="00683175" w:rsidRDefault="00683175" w:rsidP="00637F13">
      <w:pPr>
        <w:ind w:firstLine="708"/>
        <w:jc w:val="both"/>
        <w:rPr>
          <w:b/>
        </w:rPr>
      </w:pPr>
      <w:r w:rsidRPr="00683175">
        <w:rPr>
          <w:rFonts w:ascii="Times New Roman" w:hAnsi="Times New Roman" w:cs="Times New Roman"/>
          <w:b/>
          <w:color w:val="auto"/>
        </w:rPr>
        <w:t xml:space="preserve">(7)  </w:t>
      </w:r>
      <w:r w:rsidRPr="00683175">
        <w:rPr>
          <w:rFonts w:ascii="Times New Roman" w:hAnsi="Times New Roman" w:cs="Times New Roman"/>
        </w:rPr>
        <w:t xml:space="preserve">В случай, че повече от една организация по ал. 1, прояви интерес за наемане на конкретен общински спортен обект за срок до една година и кандидатите са изпълнили изискванията по ал. </w:t>
      </w:r>
      <w:r>
        <w:rPr>
          <w:rFonts w:ascii="Times New Roman" w:hAnsi="Times New Roman" w:cs="Times New Roman"/>
        </w:rPr>
        <w:t>4</w:t>
      </w:r>
      <w:r w:rsidRPr="00683175">
        <w:rPr>
          <w:rFonts w:ascii="Times New Roman" w:hAnsi="Times New Roman" w:cs="Times New Roman"/>
        </w:rPr>
        <w:t>, като няма възможност спортният обект да се ползва от всички желаещи, се провежда публичен търг или публично оповестен конкурс.</w:t>
      </w:r>
    </w:p>
    <w:p w14:paraId="4F5EFEDD" w14:textId="77777777" w:rsidR="009727D4" w:rsidRDefault="009727D4" w:rsidP="00637F13">
      <w:pPr>
        <w:pStyle w:val="Bodytext20"/>
        <w:shd w:val="clear" w:color="auto" w:fill="auto"/>
        <w:tabs>
          <w:tab w:val="left" w:pos="9072"/>
        </w:tabs>
        <w:spacing w:after="0" w:line="456" w:lineRule="exact"/>
        <w:ind w:right="62"/>
        <w:jc w:val="center"/>
        <w:rPr>
          <w:b/>
        </w:rPr>
      </w:pPr>
    </w:p>
    <w:p w14:paraId="4C37D226" w14:textId="47ACE877" w:rsidR="001A171B" w:rsidRPr="001A171B" w:rsidRDefault="001A171B" w:rsidP="00637F13">
      <w:pPr>
        <w:pStyle w:val="Bodytext20"/>
        <w:shd w:val="clear" w:color="auto" w:fill="auto"/>
        <w:tabs>
          <w:tab w:val="left" w:pos="9072"/>
        </w:tabs>
        <w:spacing w:after="0" w:line="456" w:lineRule="exact"/>
        <w:ind w:right="62"/>
        <w:jc w:val="center"/>
        <w:rPr>
          <w:b/>
          <w:lang w:val="en-US"/>
        </w:rPr>
      </w:pPr>
      <w:r w:rsidRPr="00AD68A5">
        <w:rPr>
          <w:b/>
        </w:rPr>
        <w:t xml:space="preserve">РАЗДЕЛ </w:t>
      </w:r>
      <w:r>
        <w:rPr>
          <w:b/>
          <w:lang w:val="en-US"/>
        </w:rPr>
        <w:t>III</w:t>
      </w:r>
    </w:p>
    <w:p w14:paraId="1485CA8F" w14:textId="77777777" w:rsidR="001A171B" w:rsidRDefault="001A171B" w:rsidP="00637F13">
      <w:pPr>
        <w:pStyle w:val="Bodytext20"/>
        <w:shd w:val="clear" w:color="auto" w:fill="auto"/>
        <w:tabs>
          <w:tab w:val="left" w:pos="9072"/>
        </w:tabs>
        <w:spacing w:after="0" w:line="456" w:lineRule="exact"/>
        <w:ind w:right="62"/>
        <w:jc w:val="center"/>
        <w:rPr>
          <w:b/>
        </w:rPr>
      </w:pPr>
      <w:r w:rsidRPr="00AD68A5">
        <w:rPr>
          <w:b/>
        </w:rPr>
        <w:t>КОНЦЕСИЯ</w:t>
      </w:r>
    </w:p>
    <w:p w14:paraId="6BB87FC0" w14:textId="77777777" w:rsidR="001A171B" w:rsidRPr="00AD68A5" w:rsidRDefault="001A171B" w:rsidP="00EA5DFA">
      <w:pPr>
        <w:pStyle w:val="Bodytext20"/>
        <w:shd w:val="clear" w:color="auto" w:fill="auto"/>
        <w:tabs>
          <w:tab w:val="left" w:pos="9072"/>
        </w:tabs>
        <w:spacing w:after="0" w:line="456" w:lineRule="exact"/>
        <w:ind w:right="62"/>
        <w:jc w:val="both"/>
        <w:rPr>
          <w:b/>
        </w:rPr>
      </w:pPr>
    </w:p>
    <w:p w14:paraId="2009E49C" w14:textId="318C6C25" w:rsidR="001A171B" w:rsidRPr="001C7F6B" w:rsidRDefault="001A171B" w:rsidP="00637F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043B25">
        <w:rPr>
          <w:rFonts w:ascii="Times New Roman" w:hAnsi="Times New Roman" w:cs="Times New Roman"/>
          <w:b/>
        </w:rPr>
        <w:t>20</w:t>
      </w:r>
      <w:r w:rsidRPr="00BB6D46">
        <w:rPr>
          <w:rFonts w:ascii="Times New Roman" w:hAnsi="Times New Roman" w:cs="Times New Roman"/>
          <w:b/>
        </w:rPr>
        <w:t>.</w:t>
      </w:r>
      <w:r w:rsidRPr="00BB6D46">
        <w:rPr>
          <w:rFonts w:ascii="Times New Roman" w:hAnsi="Times New Roman" w:cs="Times New Roman"/>
        </w:rPr>
        <w:t xml:space="preserve"> </w:t>
      </w:r>
      <w:r w:rsidRPr="00BB6D46">
        <w:rPr>
          <w:rFonts w:ascii="Times New Roman" w:hAnsi="Times New Roman" w:cs="Times New Roman"/>
          <w:b/>
        </w:rPr>
        <w:t>(1)</w:t>
      </w:r>
      <w:bookmarkStart w:id="3" w:name="bookmark3"/>
      <w:r>
        <w:t xml:space="preserve"> </w:t>
      </w:r>
      <w:r w:rsidRPr="001C7F6B">
        <w:rPr>
          <w:rFonts w:ascii="Times New Roman" w:hAnsi="Times New Roman" w:cs="Times New Roman"/>
        </w:rPr>
        <w:t>Спортни обекти – общинска собственост, могат да бъдат предоставяни на концесия при условията и по реда на Закона за концесиите и при спазване изискванията на ЗФВС.</w:t>
      </w:r>
    </w:p>
    <w:p w14:paraId="3693F1E4" w14:textId="77777777" w:rsidR="001A171B" w:rsidRPr="001C7F6B" w:rsidRDefault="001A171B" w:rsidP="00637F13">
      <w:pPr>
        <w:ind w:firstLine="709"/>
        <w:jc w:val="both"/>
        <w:rPr>
          <w:rFonts w:ascii="Times New Roman" w:hAnsi="Times New Roman" w:cs="Times New Roman"/>
        </w:rPr>
      </w:pPr>
      <w:r w:rsidRPr="00BB6D46">
        <w:rPr>
          <w:rFonts w:ascii="Times New Roman" w:hAnsi="Times New Roman" w:cs="Times New Roman"/>
          <w:b/>
        </w:rPr>
        <w:t>(2)</w:t>
      </w:r>
      <w:r w:rsidRPr="001C7F6B">
        <w:rPr>
          <w:rFonts w:ascii="Times New Roman" w:hAnsi="Times New Roman" w:cs="Times New Roman"/>
        </w:rPr>
        <w:t xml:space="preserve"> Концесионерът е длъжен да осигурява обществен достъп на гражданите и ползване на обекта на концесия за реализиране на дейности, свързани с физическата активност, физическото възпитание, спорта и</w:t>
      </w:r>
      <w:r>
        <w:rPr>
          <w:rFonts w:ascii="Times New Roman" w:hAnsi="Times New Roman" w:cs="Times New Roman"/>
        </w:rPr>
        <w:t xml:space="preserve"> спортно-туристическата дейност</w:t>
      </w:r>
      <w:r w:rsidRPr="001C7F6B">
        <w:rPr>
          <w:rFonts w:ascii="Times New Roman" w:hAnsi="Times New Roman" w:cs="Times New Roman"/>
        </w:rPr>
        <w:t>.</w:t>
      </w:r>
    </w:p>
    <w:p w14:paraId="64B37AAA" w14:textId="77777777" w:rsidR="001A171B" w:rsidRPr="001C7F6B" w:rsidRDefault="001A171B" w:rsidP="00637F13">
      <w:pPr>
        <w:ind w:firstLine="709"/>
        <w:jc w:val="both"/>
        <w:rPr>
          <w:rFonts w:ascii="Times New Roman" w:hAnsi="Times New Roman" w:cs="Times New Roman"/>
        </w:rPr>
      </w:pPr>
      <w:r w:rsidRPr="00BB6D46">
        <w:rPr>
          <w:rFonts w:ascii="Times New Roman" w:hAnsi="Times New Roman" w:cs="Times New Roman"/>
          <w:b/>
        </w:rPr>
        <w:t>(3)</w:t>
      </w:r>
      <w:r w:rsidRPr="001C7F6B">
        <w:rPr>
          <w:rFonts w:ascii="Times New Roman" w:hAnsi="Times New Roman" w:cs="Times New Roman"/>
        </w:rPr>
        <w:t xml:space="preserve"> Изискванията за осигуряване на обществен достъп и за ползване на обекта на концесия за реализиране на конкретните дейности се определят като условия, свързани с концесията, а редът за изпълнението им – с концесионния договор.</w:t>
      </w:r>
    </w:p>
    <w:p w14:paraId="5475A67F" w14:textId="77777777" w:rsidR="001A171B" w:rsidRDefault="001A171B" w:rsidP="00EA5DFA">
      <w:pPr>
        <w:pStyle w:val="Bodytext20"/>
        <w:shd w:val="clear" w:color="auto" w:fill="auto"/>
        <w:spacing w:after="156" w:line="293" w:lineRule="exact"/>
        <w:ind w:firstLine="740"/>
        <w:jc w:val="both"/>
      </w:pPr>
    </w:p>
    <w:p w14:paraId="40812EB4" w14:textId="77777777" w:rsidR="001A171B" w:rsidRPr="00AD68A5" w:rsidRDefault="001A171B" w:rsidP="00637F13">
      <w:pPr>
        <w:pStyle w:val="Heading120"/>
        <w:keepNext/>
        <w:keepLines/>
        <w:shd w:val="clear" w:color="auto" w:fill="auto"/>
        <w:spacing w:before="0"/>
        <w:ind w:left="20"/>
        <w:rPr>
          <w:b/>
        </w:rPr>
      </w:pPr>
      <w:r w:rsidRPr="00AD68A5">
        <w:rPr>
          <w:b/>
        </w:rPr>
        <w:t>Р</w:t>
      </w:r>
      <w:r>
        <w:rPr>
          <w:b/>
        </w:rPr>
        <w:t xml:space="preserve">АЗДЕЛ </w:t>
      </w:r>
      <w:r>
        <w:rPr>
          <w:b/>
          <w:lang w:val="en-US"/>
        </w:rPr>
        <w:t>I</w:t>
      </w:r>
      <w:r w:rsidRPr="00AD68A5">
        <w:rPr>
          <w:b/>
        </w:rPr>
        <w:t>V</w:t>
      </w:r>
      <w:bookmarkEnd w:id="3"/>
    </w:p>
    <w:p w14:paraId="36E97DB1" w14:textId="77777777" w:rsidR="001A171B" w:rsidRPr="00AD68A5" w:rsidRDefault="001A171B" w:rsidP="00637F13">
      <w:pPr>
        <w:pStyle w:val="Bodytext20"/>
        <w:shd w:val="clear" w:color="auto" w:fill="auto"/>
        <w:spacing w:after="0"/>
        <w:ind w:left="200"/>
        <w:jc w:val="center"/>
        <w:rPr>
          <w:b/>
        </w:rPr>
      </w:pPr>
      <w:r w:rsidRPr="00AD68A5">
        <w:rPr>
          <w:b/>
        </w:rPr>
        <w:t>УЧРЕДЯВАНЕ НА ОГРАНИЧЕНИ ВЕЩНИ ПРАВА ВЪРХУ СПОРТНИ ОБЕКТИ - ОБЩИНСКА СОБСТВЕНОСТ</w:t>
      </w:r>
    </w:p>
    <w:p w14:paraId="112B280A" w14:textId="77777777" w:rsidR="001A171B" w:rsidRPr="0032689F" w:rsidRDefault="001A171B" w:rsidP="00EA5DFA">
      <w:pPr>
        <w:pStyle w:val="Bodytext20"/>
        <w:shd w:val="clear" w:color="auto" w:fill="auto"/>
        <w:spacing w:after="0"/>
        <w:ind w:left="200"/>
        <w:jc w:val="both"/>
        <w:rPr>
          <w:b/>
        </w:rPr>
      </w:pPr>
    </w:p>
    <w:p w14:paraId="3FABC287" w14:textId="06DCE24B" w:rsidR="001A171B" w:rsidRPr="00043B25" w:rsidRDefault="002F7B84" w:rsidP="00637F13">
      <w:pPr>
        <w:pStyle w:val="Bodytext20"/>
        <w:shd w:val="clear" w:color="auto" w:fill="auto"/>
        <w:spacing w:after="0" w:line="298" w:lineRule="exact"/>
        <w:ind w:firstLine="740"/>
        <w:jc w:val="both"/>
        <w:rPr>
          <w:color w:val="auto"/>
        </w:rPr>
      </w:pPr>
      <w:r w:rsidRPr="00043B25">
        <w:rPr>
          <w:b/>
          <w:color w:val="auto"/>
        </w:rPr>
        <w:t xml:space="preserve">Чл. </w:t>
      </w:r>
      <w:r w:rsidR="00043B25" w:rsidRPr="00043B25">
        <w:rPr>
          <w:b/>
          <w:color w:val="auto"/>
        </w:rPr>
        <w:t>21</w:t>
      </w:r>
      <w:r w:rsidR="001A171B" w:rsidRPr="00043B25">
        <w:rPr>
          <w:b/>
          <w:color w:val="auto"/>
        </w:rPr>
        <w:t>.</w:t>
      </w:r>
      <w:r w:rsidR="001A171B" w:rsidRPr="00043B25">
        <w:rPr>
          <w:color w:val="auto"/>
        </w:rPr>
        <w:t xml:space="preserve"> </w:t>
      </w:r>
      <w:r w:rsidR="001A171B" w:rsidRPr="00043B25">
        <w:rPr>
          <w:b/>
          <w:color w:val="auto"/>
        </w:rPr>
        <w:t>(1)</w:t>
      </w:r>
      <w:r w:rsidR="001A171B" w:rsidRPr="00043B25">
        <w:rPr>
          <w:color w:val="auto"/>
        </w:rPr>
        <w:t xml:space="preserve"> Върху спортен обект - общинска собственост, може да се учредява възмездно право на ползване.</w:t>
      </w:r>
    </w:p>
    <w:p w14:paraId="3B52860B" w14:textId="77777777" w:rsidR="001A171B" w:rsidRDefault="001A171B" w:rsidP="00637F13">
      <w:pPr>
        <w:pStyle w:val="Bodytext20"/>
        <w:numPr>
          <w:ilvl w:val="0"/>
          <w:numId w:val="8"/>
        </w:numPr>
        <w:shd w:val="clear" w:color="auto" w:fill="auto"/>
        <w:tabs>
          <w:tab w:val="left" w:pos="1117"/>
        </w:tabs>
        <w:spacing w:after="0" w:line="298" w:lineRule="exact"/>
        <w:ind w:firstLine="740"/>
        <w:jc w:val="both"/>
      </w:pPr>
      <w:r w:rsidRPr="00043B25">
        <w:rPr>
          <w:color w:val="auto"/>
        </w:rPr>
        <w:t xml:space="preserve">Върху недвижим имот - общинска собственост, може да се учредява възмездно или безвъзмездно </w:t>
      </w:r>
      <w:r>
        <w:t>право на строеж.</w:t>
      </w:r>
    </w:p>
    <w:p w14:paraId="67ED1508" w14:textId="2F5463A1" w:rsidR="001A171B" w:rsidRDefault="001552F9" w:rsidP="00637F13">
      <w:pPr>
        <w:pStyle w:val="Bodytext20"/>
        <w:numPr>
          <w:ilvl w:val="0"/>
          <w:numId w:val="8"/>
        </w:numPr>
        <w:shd w:val="clear" w:color="auto" w:fill="auto"/>
        <w:tabs>
          <w:tab w:val="left" w:pos="1117"/>
        </w:tabs>
        <w:spacing w:after="0" w:line="298" w:lineRule="exact"/>
        <w:ind w:firstLine="740"/>
        <w:jc w:val="both"/>
      </w:pPr>
      <w:r>
        <w:t>Възмездно п</w:t>
      </w:r>
      <w:r w:rsidR="001A171B">
        <w:t>раво на ползване или право на строеж може да се учредява в полза на спортен клуб - сдружение с нестопанска цел за осъществяване на общественополезна дейност, спортна федерация или обединен спортен клуб, които са вписани в регистъра по чл. 9, ал. 1, т. 1 от регистъра по ЗФВС, воден от министъра на младежта и спорта.</w:t>
      </w:r>
    </w:p>
    <w:p w14:paraId="0D4CC739" w14:textId="77777777" w:rsidR="001A171B" w:rsidRDefault="001A171B" w:rsidP="00637F13">
      <w:pPr>
        <w:pStyle w:val="Bodytext20"/>
        <w:numPr>
          <w:ilvl w:val="0"/>
          <w:numId w:val="8"/>
        </w:numPr>
        <w:shd w:val="clear" w:color="auto" w:fill="auto"/>
        <w:tabs>
          <w:tab w:val="left" w:pos="1117"/>
        </w:tabs>
        <w:spacing w:after="0" w:line="298" w:lineRule="exact"/>
        <w:ind w:firstLine="740"/>
        <w:jc w:val="both"/>
      </w:pPr>
      <w:r>
        <w:t>Право на ползване или право на строеж се учредява за срок не по-дълъг от 30 години. Срокът започва да тече от датата на влизане в сила на договора за учредяване на съответното право.</w:t>
      </w:r>
    </w:p>
    <w:p w14:paraId="55839E16" w14:textId="5FFEB33A" w:rsidR="001A171B" w:rsidRDefault="001A171B" w:rsidP="00637F13">
      <w:pPr>
        <w:pStyle w:val="Bodytext20"/>
        <w:numPr>
          <w:ilvl w:val="0"/>
          <w:numId w:val="8"/>
        </w:numPr>
        <w:shd w:val="clear" w:color="auto" w:fill="auto"/>
        <w:tabs>
          <w:tab w:val="left" w:pos="1122"/>
        </w:tabs>
        <w:spacing w:after="0" w:line="298" w:lineRule="exact"/>
        <w:ind w:firstLine="740"/>
        <w:jc w:val="both"/>
      </w:pPr>
      <w:r>
        <w:t>Възмездно право на ползване или право на строеж върху спортни обекти или части от тях - общинска собственост, се учредява на цена, определена с решение на общинския съвет, въз основа на оценка, извършена от независим лицензиран оценител.</w:t>
      </w:r>
    </w:p>
    <w:p w14:paraId="492E9176" w14:textId="77777777" w:rsidR="009727D4" w:rsidRDefault="009727D4" w:rsidP="009727D4">
      <w:pPr>
        <w:pStyle w:val="Bodytext20"/>
        <w:shd w:val="clear" w:color="auto" w:fill="auto"/>
        <w:tabs>
          <w:tab w:val="left" w:pos="1122"/>
        </w:tabs>
        <w:spacing w:after="0" w:line="298" w:lineRule="exact"/>
        <w:ind w:left="740"/>
        <w:jc w:val="both"/>
      </w:pPr>
    </w:p>
    <w:p w14:paraId="35549DAA" w14:textId="7F7DAE02" w:rsidR="001A171B" w:rsidRDefault="002F7B84" w:rsidP="00637F13">
      <w:pPr>
        <w:pStyle w:val="Bodytext20"/>
        <w:shd w:val="clear" w:color="auto" w:fill="auto"/>
        <w:spacing w:after="0" w:line="307" w:lineRule="exact"/>
        <w:ind w:firstLine="740"/>
        <w:jc w:val="both"/>
      </w:pPr>
      <w:r>
        <w:rPr>
          <w:b/>
        </w:rPr>
        <w:t xml:space="preserve">Чл. </w:t>
      </w:r>
      <w:r w:rsidR="00043B25">
        <w:rPr>
          <w:b/>
        </w:rPr>
        <w:t>22</w:t>
      </w:r>
      <w:r w:rsidR="001A171B" w:rsidRPr="0032689F">
        <w:rPr>
          <w:b/>
        </w:rPr>
        <w:t>.</w:t>
      </w:r>
      <w:r w:rsidR="001A171B">
        <w:t xml:space="preserve"> </w:t>
      </w:r>
      <w:r w:rsidR="001A171B" w:rsidRPr="00CD2CCA">
        <w:rPr>
          <w:b/>
        </w:rPr>
        <w:t>(1)</w:t>
      </w:r>
      <w:r w:rsidR="001A171B">
        <w:t xml:space="preserve"> За учредяване право на</w:t>
      </w:r>
      <w:r w:rsidR="001552F9">
        <w:t xml:space="preserve"> възмездно</w:t>
      </w:r>
      <w:r w:rsidR="001A171B">
        <w:t xml:space="preserve"> ползване или право на строеж върху спортни обекти - общинска собственост, се подава заявление до Кмета на Община Созопол.</w:t>
      </w:r>
    </w:p>
    <w:p w14:paraId="0A315D46" w14:textId="77777777" w:rsidR="001A171B" w:rsidRDefault="001A171B" w:rsidP="00637F13">
      <w:pPr>
        <w:pStyle w:val="Bodytext20"/>
        <w:numPr>
          <w:ilvl w:val="0"/>
          <w:numId w:val="9"/>
        </w:numPr>
        <w:shd w:val="clear" w:color="auto" w:fill="auto"/>
        <w:tabs>
          <w:tab w:val="left" w:pos="1117"/>
        </w:tabs>
        <w:spacing w:after="0" w:line="298" w:lineRule="exact"/>
        <w:ind w:firstLine="740"/>
        <w:jc w:val="both"/>
      </w:pPr>
      <w:r>
        <w:t>Към заявлението по ал. 1 се прилага финансово обезпечена инвестиционна програма. Финансовото обезпечаване се доказва чрез:</w:t>
      </w:r>
    </w:p>
    <w:p w14:paraId="22D40A18" w14:textId="77777777" w:rsidR="001A171B" w:rsidRDefault="001A171B" w:rsidP="00637F13">
      <w:pPr>
        <w:pStyle w:val="Bodytext20"/>
        <w:numPr>
          <w:ilvl w:val="0"/>
          <w:numId w:val="10"/>
        </w:numPr>
        <w:shd w:val="clear" w:color="auto" w:fill="auto"/>
        <w:tabs>
          <w:tab w:val="left" w:pos="1041"/>
        </w:tabs>
        <w:spacing w:after="0" w:line="298" w:lineRule="exact"/>
        <w:ind w:firstLine="740"/>
        <w:jc w:val="both"/>
      </w:pPr>
      <w:r>
        <w:t>Писмено заявено намерение за сключване на договор за финансиране, когато финансирането е осигурено от международна спортна организация или от участие в международна програма за финансиране на спорта;</w:t>
      </w:r>
    </w:p>
    <w:p w14:paraId="3B93EF05" w14:textId="77777777" w:rsidR="001A171B" w:rsidRDefault="001A171B" w:rsidP="00637F13">
      <w:pPr>
        <w:pStyle w:val="Bodytext20"/>
        <w:numPr>
          <w:ilvl w:val="0"/>
          <w:numId w:val="10"/>
        </w:numPr>
        <w:shd w:val="clear" w:color="auto" w:fill="auto"/>
        <w:tabs>
          <w:tab w:val="left" w:pos="1041"/>
        </w:tabs>
        <w:spacing w:after="0" w:line="293" w:lineRule="exact"/>
        <w:ind w:firstLine="740"/>
        <w:jc w:val="both"/>
      </w:pPr>
      <w:r>
        <w:t>Нотариално заверено копие от сключен договор за финансиране между участника и български или чуждестранни физически или юридически лица, както и доказателства за финансовите възможности на лицата, предоставящи средствата, като годишен счетоводен баланс и отчет за приходите и разходите, годишни данъчни декларации, банкови препоръки и др. подобни;</w:t>
      </w:r>
    </w:p>
    <w:p w14:paraId="3545646A" w14:textId="77777777" w:rsidR="001A171B" w:rsidRDefault="001A171B" w:rsidP="00637F13">
      <w:pPr>
        <w:pStyle w:val="Bodytext20"/>
        <w:numPr>
          <w:ilvl w:val="0"/>
          <w:numId w:val="10"/>
        </w:numPr>
        <w:shd w:val="clear" w:color="auto" w:fill="auto"/>
        <w:tabs>
          <w:tab w:val="left" w:pos="1041"/>
        </w:tabs>
        <w:spacing w:after="0" w:line="288" w:lineRule="exact"/>
        <w:ind w:firstLine="740"/>
        <w:jc w:val="both"/>
      </w:pPr>
      <w:r>
        <w:t>Одитиран годишен финансов отчет за последната календарна година и акта за приемане;</w:t>
      </w:r>
    </w:p>
    <w:p w14:paraId="422A08EE" w14:textId="77777777" w:rsidR="001A171B" w:rsidRDefault="001A171B" w:rsidP="00637F13">
      <w:pPr>
        <w:pStyle w:val="Bodytext20"/>
        <w:numPr>
          <w:ilvl w:val="0"/>
          <w:numId w:val="10"/>
        </w:numPr>
        <w:shd w:val="clear" w:color="auto" w:fill="auto"/>
        <w:tabs>
          <w:tab w:val="left" w:pos="1041"/>
        </w:tabs>
        <w:spacing w:after="0"/>
        <w:ind w:firstLine="740"/>
        <w:jc w:val="both"/>
      </w:pPr>
      <w:r>
        <w:t>Междинен одитиран финансов отчет за последното приключило тримесечие.</w:t>
      </w:r>
    </w:p>
    <w:p w14:paraId="61A564CE" w14:textId="77777777" w:rsidR="001A171B" w:rsidRDefault="001A171B" w:rsidP="00637F13">
      <w:pPr>
        <w:pStyle w:val="Bodytext20"/>
        <w:numPr>
          <w:ilvl w:val="0"/>
          <w:numId w:val="9"/>
        </w:numPr>
        <w:shd w:val="clear" w:color="auto" w:fill="auto"/>
        <w:tabs>
          <w:tab w:val="left" w:pos="1117"/>
        </w:tabs>
        <w:spacing w:after="0" w:line="302" w:lineRule="exact"/>
        <w:ind w:firstLine="740"/>
        <w:jc w:val="both"/>
      </w:pPr>
      <w:r>
        <w:t>Първото подадено заявление по ал. 1 се публикува в 7-дневен срок от датата на подаване на интернет страницата на Община Созопол.</w:t>
      </w:r>
    </w:p>
    <w:p w14:paraId="21192494" w14:textId="11B3D4A8" w:rsidR="001A171B" w:rsidRDefault="001A171B" w:rsidP="00637F13">
      <w:pPr>
        <w:pStyle w:val="Bodytext20"/>
        <w:numPr>
          <w:ilvl w:val="0"/>
          <w:numId w:val="9"/>
        </w:numPr>
        <w:shd w:val="clear" w:color="auto" w:fill="auto"/>
        <w:tabs>
          <w:tab w:val="left" w:pos="1117"/>
        </w:tabs>
        <w:spacing w:after="0" w:line="302" w:lineRule="exact"/>
        <w:ind w:firstLine="740"/>
        <w:jc w:val="both"/>
      </w:pPr>
      <w:r w:rsidRPr="00255FC2">
        <w:t>Заявление за учредяване на право на ползване или право на строеж могат да подадат и други заявители в срок до 2 месеца от деня на оповестяването по реда на ал.3. Заявленията и документите към тях може да се подават и по електронен път при условията и по реда на Закона за електронния документ и електронните удостоверителни услуги и на Закона за електронното управление.</w:t>
      </w:r>
    </w:p>
    <w:p w14:paraId="3AF1FCA2" w14:textId="77777777" w:rsidR="009727D4" w:rsidRDefault="009727D4" w:rsidP="009727D4">
      <w:pPr>
        <w:pStyle w:val="Bodytext20"/>
        <w:shd w:val="clear" w:color="auto" w:fill="auto"/>
        <w:tabs>
          <w:tab w:val="left" w:pos="1117"/>
        </w:tabs>
        <w:spacing w:after="0" w:line="302" w:lineRule="exact"/>
        <w:ind w:left="740"/>
        <w:jc w:val="both"/>
      </w:pPr>
    </w:p>
    <w:p w14:paraId="5C9D1143" w14:textId="4CC4ADBF" w:rsidR="001A171B" w:rsidRDefault="002F7B84" w:rsidP="00637F13">
      <w:pPr>
        <w:pStyle w:val="Bodytext20"/>
        <w:shd w:val="clear" w:color="auto" w:fill="auto"/>
        <w:spacing w:after="0" w:line="302" w:lineRule="exact"/>
        <w:ind w:firstLine="740"/>
        <w:jc w:val="both"/>
      </w:pPr>
      <w:r>
        <w:rPr>
          <w:b/>
        </w:rPr>
        <w:t>Чл. 2</w:t>
      </w:r>
      <w:r w:rsidR="00043B25">
        <w:rPr>
          <w:b/>
        </w:rPr>
        <w:t>3</w:t>
      </w:r>
      <w:r w:rsidR="001A171B">
        <w:t xml:space="preserve">. </w:t>
      </w:r>
      <w:r w:rsidR="001A171B" w:rsidRPr="00CD2CCA">
        <w:rPr>
          <w:b/>
        </w:rPr>
        <w:t>(1)</w:t>
      </w:r>
      <w:r w:rsidR="001A171B">
        <w:t xml:space="preserve"> Инвестиционната програма на заявителя на право на ползване трябва да съдържа:</w:t>
      </w:r>
    </w:p>
    <w:p w14:paraId="10AC2CD5" w14:textId="77777777" w:rsidR="001A171B" w:rsidRDefault="001A171B" w:rsidP="00637F13">
      <w:pPr>
        <w:pStyle w:val="Bodytext20"/>
        <w:numPr>
          <w:ilvl w:val="0"/>
          <w:numId w:val="11"/>
        </w:numPr>
        <w:shd w:val="clear" w:color="auto" w:fill="auto"/>
        <w:tabs>
          <w:tab w:val="left" w:pos="1011"/>
        </w:tabs>
        <w:spacing w:after="0" w:line="298" w:lineRule="exact"/>
        <w:ind w:firstLine="740"/>
        <w:jc w:val="both"/>
      </w:pPr>
      <w:r>
        <w:t>Подробен анализ и разчет на предвидените инвестиции за ремонт и обновяване на спортния обект, за етапното изпълнение на строително-монтажните работи, въвеждането в експлоатация, управлението на спортния обект за срока на правото на ползване, както и информация за произхода на средствата;</w:t>
      </w:r>
    </w:p>
    <w:p w14:paraId="384093AA" w14:textId="77777777" w:rsidR="001A171B" w:rsidRDefault="001A171B" w:rsidP="00637F13">
      <w:pPr>
        <w:pStyle w:val="Bodytext20"/>
        <w:numPr>
          <w:ilvl w:val="0"/>
          <w:numId w:val="11"/>
        </w:numPr>
        <w:shd w:val="clear" w:color="auto" w:fill="auto"/>
        <w:tabs>
          <w:tab w:val="left" w:pos="1011"/>
        </w:tabs>
        <w:spacing w:after="0" w:line="293" w:lineRule="exact"/>
        <w:ind w:firstLine="740"/>
        <w:jc w:val="both"/>
      </w:pPr>
      <w:r>
        <w:t>Срок не по-дълъг от 3 години от влизането в сила на договора за учредяване на правото но ползване - за извършване на ремонта и обновяването на спортния обект.</w:t>
      </w:r>
    </w:p>
    <w:p w14:paraId="206DA1A6" w14:textId="77777777" w:rsidR="001A171B" w:rsidRDefault="001A171B" w:rsidP="00637F13">
      <w:pPr>
        <w:pStyle w:val="Bodytext20"/>
        <w:numPr>
          <w:ilvl w:val="0"/>
          <w:numId w:val="12"/>
        </w:numPr>
        <w:shd w:val="clear" w:color="auto" w:fill="auto"/>
        <w:tabs>
          <w:tab w:val="left" w:pos="1133"/>
        </w:tabs>
        <w:spacing w:after="0" w:line="293" w:lineRule="exact"/>
        <w:ind w:firstLine="740"/>
        <w:jc w:val="both"/>
      </w:pPr>
      <w:r>
        <w:t>Инвестиционната програма на заявителя на право на строеж трябва да съдържа:</w:t>
      </w:r>
    </w:p>
    <w:p w14:paraId="28DF1C52" w14:textId="77777777" w:rsidR="001A171B" w:rsidRDefault="001A171B" w:rsidP="00637F13">
      <w:pPr>
        <w:pStyle w:val="Bodytext20"/>
        <w:numPr>
          <w:ilvl w:val="0"/>
          <w:numId w:val="13"/>
        </w:numPr>
        <w:shd w:val="clear" w:color="auto" w:fill="auto"/>
        <w:tabs>
          <w:tab w:val="left" w:pos="1011"/>
        </w:tabs>
        <w:spacing w:after="0" w:line="298" w:lineRule="exact"/>
        <w:ind w:firstLine="740"/>
        <w:jc w:val="both"/>
      </w:pPr>
      <w:r>
        <w:t>Подробен анализ и разчет на предвидените инвестиции за изграждане на нов спортен обект, за етапното изпълнение на строителството и въвеждането в експлоатация, управлението на спортния обект за срока на правото на строеж, както и информация за произхода на средствата;</w:t>
      </w:r>
    </w:p>
    <w:p w14:paraId="124E466A" w14:textId="77777777" w:rsidR="001A171B" w:rsidRDefault="001A171B" w:rsidP="00637F13">
      <w:pPr>
        <w:pStyle w:val="Bodytext20"/>
        <w:numPr>
          <w:ilvl w:val="0"/>
          <w:numId w:val="13"/>
        </w:numPr>
        <w:shd w:val="clear" w:color="auto" w:fill="auto"/>
        <w:tabs>
          <w:tab w:val="left" w:pos="1011"/>
        </w:tabs>
        <w:spacing w:after="0" w:line="293" w:lineRule="exact"/>
        <w:ind w:firstLine="740"/>
        <w:jc w:val="both"/>
      </w:pPr>
      <w:r>
        <w:t>Срок, не по-дълъг от 3 години от влизането в сила на договора за учредяването на правото на строеж - за започване на строителството, и не по-дълъг от 5 години - за въвеждане в експлоатация на новия спортен обект.</w:t>
      </w:r>
    </w:p>
    <w:p w14:paraId="5FF01511" w14:textId="77777777" w:rsidR="001A171B" w:rsidRDefault="001A171B" w:rsidP="00637F13">
      <w:pPr>
        <w:pStyle w:val="Bodytext20"/>
        <w:numPr>
          <w:ilvl w:val="0"/>
          <w:numId w:val="12"/>
        </w:numPr>
        <w:shd w:val="clear" w:color="auto" w:fill="auto"/>
        <w:tabs>
          <w:tab w:val="left" w:pos="1133"/>
        </w:tabs>
        <w:spacing w:after="0" w:line="298" w:lineRule="exact"/>
        <w:ind w:firstLine="740"/>
        <w:jc w:val="both"/>
      </w:pPr>
      <w:r>
        <w:t>Инвестиционната програма по ал. 1 трябва да предвижда извършването на инвестиции на стойност, не по-малко от 50 % от пазарната оценка на спортния обект - при учредяването на право на ползване за срок, по-дълъг от 10 години.</w:t>
      </w:r>
    </w:p>
    <w:p w14:paraId="18650EBC" w14:textId="77777777" w:rsidR="001A171B" w:rsidRDefault="001A171B" w:rsidP="00637F13">
      <w:pPr>
        <w:pStyle w:val="Bodytext20"/>
        <w:numPr>
          <w:ilvl w:val="0"/>
          <w:numId w:val="12"/>
        </w:numPr>
        <w:shd w:val="clear" w:color="auto" w:fill="auto"/>
        <w:tabs>
          <w:tab w:val="left" w:pos="1133"/>
        </w:tabs>
        <w:spacing w:after="0" w:line="298" w:lineRule="exact"/>
        <w:ind w:firstLine="740"/>
        <w:jc w:val="both"/>
      </w:pPr>
      <w:r>
        <w:t>Инвестиционната програма по ал. 2 трябва да предвижда извършването на инвестиции на стойност не по-малка от пазарната оценка на имота - при учредяването на право на строеж за срок по-дълъг от 10 години.</w:t>
      </w:r>
    </w:p>
    <w:p w14:paraId="77F308CD" w14:textId="7F9CE110" w:rsidR="001A171B" w:rsidRDefault="001A171B" w:rsidP="00637F13">
      <w:pPr>
        <w:pStyle w:val="Bodytext20"/>
        <w:numPr>
          <w:ilvl w:val="0"/>
          <w:numId w:val="12"/>
        </w:numPr>
        <w:shd w:val="clear" w:color="auto" w:fill="auto"/>
        <w:tabs>
          <w:tab w:val="left" w:pos="1133"/>
        </w:tabs>
        <w:spacing w:after="0" w:line="298" w:lineRule="exact"/>
        <w:ind w:firstLine="740"/>
        <w:jc w:val="both"/>
      </w:pPr>
      <w:r>
        <w:t>При учредяване на възмездно право на ползване и право на строеж, заявителят посочва предложената от него цена в инвестиционната програма.</w:t>
      </w:r>
    </w:p>
    <w:p w14:paraId="40732689" w14:textId="77777777" w:rsidR="009727D4" w:rsidRDefault="009727D4" w:rsidP="009727D4">
      <w:pPr>
        <w:pStyle w:val="Bodytext20"/>
        <w:shd w:val="clear" w:color="auto" w:fill="auto"/>
        <w:tabs>
          <w:tab w:val="left" w:pos="1133"/>
        </w:tabs>
        <w:spacing w:after="0" w:line="298" w:lineRule="exact"/>
        <w:ind w:left="740"/>
        <w:jc w:val="both"/>
      </w:pPr>
    </w:p>
    <w:p w14:paraId="41A59DC1" w14:textId="37C41FD5" w:rsidR="001A171B" w:rsidRPr="001C7F6B" w:rsidRDefault="001A171B" w:rsidP="00637F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</w:t>
      </w:r>
      <w:r w:rsidR="002F7B84">
        <w:rPr>
          <w:rFonts w:ascii="Times New Roman" w:hAnsi="Times New Roman" w:cs="Times New Roman"/>
          <w:b/>
        </w:rPr>
        <w:t>2</w:t>
      </w:r>
      <w:r w:rsidR="00043B25">
        <w:rPr>
          <w:rFonts w:ascii="Times New Roman" w:hAnsi="Times New Roman" w:cs="Times New Roman"/>
          <w:b/>
        </w:rPr>
        <w:t>4</w:t>
      </w:r>
      <w:r w:rsidRPr="00D327D9">
        <w:rPr>
          <w:rFonts w:ascii="Times New Roman" w:hAnsi="Times New Roman" w:cs="Times New Roman"/>
        </w:rPr>
        <w:t xml:space="preserve">. </w:t>
      </w:r>
      <w:r w:rsidRPr="00D327D9">
        <w:rPr>
          <w:rFonts w:ascii="Times New Roman" w:hAnsi="Times New Roman" w:cs="Times New Roman"/>
          <w:b/>
        </w:rPr>
        <w:t>(1)</w:t>
      </w:r>
      <w:r>
        <w:t xml:space="preserve"> </w:t>
      </w:r>
      <w:r w:rsidRPr="001C7F6B">
        <w:rPr>
          <w:rFonts w:ascii="Times New Roman" w:hAnsi="Times New Roman" w:cs="Times New Roman"/>
        </w:rPr>
        <w:t xml:space="preserve">Постъпилите заявления и документи се разглеждат в срок до 1 месец от изтичането на срока по чл. </w:t>
      </w:r>
      <w:r w:rsidR="001552F9">
        <w:rPr>
          <w:rFonts w:ascii="Times New Roman" w:hAnsi="Times New Roman" w:cs="Times New Roman"/>
        </w:rPr>
        <w:t>22</w:t>
      </w:r>
      <w:r w:rsidRPr="001C7F6B">
        <w:rPr>
          <w:rFonts w:ascii="Times New Roman" w:hAnsi="Times New Roman" w:cs="Times New Roman"/>
        </w:rPr>
        <w:t>, ал. 4, от ОЕКС.</w:t>
      </w:r>
    </w:p>
    <w:p w14:paraId="09A1C391" w14:textId="09B5B259" w:rsidR="001A171B" w:rsidRDefault="001A171B" w:rsidP="00637F13">
      <w:pPr>
        <w:ind w:firstLine="708"/>
        <w:jc w:val="both"/>
        <w:rPr>
          <w:rFonts w:ascii="Times New Roman" w:hAnsi="Times New Roman" w:cs="Times New Roman"/>
        </w:rPr>
      </w:pPr>
      <w:r w:rsidRPr="00D327D9">
        <w:rPr>
          <w:rFonts w:ascii="Times New Roman" w:hAnsi="Times New Roman" w:cs="Times New Roman"/>
          <w:b/>
        </w:rPr>
        <w:t>(2)</w:t>
      </w:r>
      <w:r w:rsidRPr="001C7F6B">
        <w:rPr>
          <w:rFonts w:ascii="Times New Roman" w:hAnsi="Times New Roman" w:cs="Times New Roman"/>
        </w:rPr>
        <w:t xml:space="preserve"> ОЕКС разглежда и класира подадените заявления въз основа на изисквания и по ред, предвидени в Правилника за прилагане на ЗФВС.</w:t>
      </w:r>
    </w:p>
    <w:p w14:paraId="1A87B4C9" w14:textId="77777777" w:rsidR="009727D4" w:rsidRPr="001C7F6B" w:rsidRDefault="009727D4" w:rsidP="00637F13">
      <w:pPr>
        <w:ind w:firstLine="708"/>
        <w:jc w:val="both"/>
        <w:rPr>
          <w:rFonts w:ascii="Times New Roman" w:hAnsi="Times New Roman" w:cs="Times New Roman"/>
        </w:rPr>
      </w:pPr>
    </w:p>
    <w:p w14:paraId="1DD84BF9" w14:textId="31066D81" w:rsidR="001A171B" w:rsidRDefault="002F7B84" w:rsidP="00637F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Чл.2</w:t>
      </w:r>
      <w:r w:rsidR="00043B25">
        <w:rPr>
          <w:rFonts w:ascii="Times New Roman" w:hAnsi="Times New Roman" w:cs="Times New Roman"/>
          <w:b/>
        </w:rPr>
        <w:t>5</w:t>
      </w:r>
      <w:r w:rsidR="001A171B" w:rsidRPr="001C7F6B">
        <w:rPr>
          <w:rFonts w:ascii="Times New Roman" w:hAnsi="Times New Roman" w:cs="Times New Roman"/>
        </w:rPr>
        <w:t xml:space="preserve">. Върху спортни обекти или имоти - общинска собственост, се учредява </w:t>
      </w:r>
      <w:r w:rsidR="001552F9">
        <w:rPr>
          <w:rFonts w:ascii="Times New Roman" w:hAnsi="Times New Roman" w:cs="Times New Roman"/>
        </w:rPr>
        <w:t xml:space="preserve">възмездно </w:t>
      </w:r>
      <w:r w:rsidR="001A171B" w:rsidRPr="001C7F6B">
        <w:rPr>
          <w:rFonts w:ascii="Times New Roman" w:hAnsi="Times New Roman" w:cs="Times New Roman"/>
        </w:rPr>
        <w:t xml:space="preserve">право на ползване или право на строеж от кмета на Община Созопол. </w:t>
      </w:r>
      <w:r w:rsidR="001552F9">
        <w:rPr>
          <w:rFonts w:ascii="Times New Roman" w:hAnsi="Times New Roman" w:cs="Times New Roman"/>
        </w:rPr>
        <w:t>Възмездното п</w:t>
      </w:r>
      <w:r w:rsidR="001A171B" w:rsidRPr="001C7F6B">
        <w:rPr>
          <w:rFonts w:ascii="Times New Roman" w:hAnsi="Times New Roman" w:cs="Times New Roman"/>
        </w:rPr>
        <w:t xml:space="preserve">раво на ползване или правото на строеж се учредяват след решение на </w:t>
      </w:r>
      <w:r w:rsidR="001A171B">
        <w:rPr>
          <w:rFonts w:ascii="Times New Roman" w:hAnsi="Times New Roman" w:cs="Times New Roman"/>
        </w:rPr>
        <w:t>О</w:t>
      </w:r>
      <w:r w:rsidR="001A171B" w:rsidRPr="001C7F6B">
        <w:rPr>
          <w:rFonts w:ascii="Times New Roman" w:hAnsi="Times New Roman" w:cs="Times New Roman"/>
        </w:rPr>
        <w:t>бщинския съвет въз</w:t>
      </w:r>
      <w:r w:rsidR="001A171B">
        <w:rPr>
          <w:rFonts w:ascii="Times New Roman" w:hAnsi="Times New Roman" w:cs="Times New Roman"/>
        </w:rPr>
        <w:t xml:space="preserve"> основа на мотивиран доклад на К</w:t>
      </w:r>
      <w:r w:rsidR="001A171B" w:rsidRPr="001C7F6B">
        <w:rPr>
          <w:rFonts w:ascii="Times New Roman" w:hAnsi="Times New Roman" w:cs="Times New Roman"/>
        </w:rPr>
        <w:t>мета по предложение на ОЕКС.</w:t>
      </w:r>
    </w:p>
    <w:p w14:paraId="5EA3BA37" w14:textId="77777777" w:rsidR="009727D4" w:rsidRPr="001C7F6B" w:rsidRDefault="009727D4" w:rsidP="00637F13">
      <w:pPr>
        <w:ind w:firstLine="708"/>
        <w:jc w:val="both"/>
        <w:rPr>
          <w:rFonts w:ascii="Times New Roman" w:hAnsi="Times New Roman" w:cs="Times New Roman"/>
        </w:rPr>
      </w:pPr>
    </w:p>
    <w:p w14:paraId="0DE74F13" w14:textId="5AFAE24E" w:rsidR="001A171B" w:rsidRDefault="001A171B" w:rsidP="00637F13">
      <w:pPr>
        <w:pStyle w:val="Bodytext20"/>
        <w:shd w:val="clear" w:color="auto" w:fill="auto"/>
        <w:spacing w:after="0" w:line="293" w:lineRule="exact"/>
        <w:ind w:firstLine="760"/>
        <w:jc w:val="both"/>
      </w:pPr>
      <w:r w:rsidRPr="0032689F">
        <w:rPr>
          <w:b/>
        </w:rPr>
        <w:t>Чл. 2</w:t>
      </w:r>
      <w:r w:rsidR="00043B25">
        <w:rPr>
          <w:b/>
        </w:rPr>
        <w:t>6</w:t>
      </w:r>
      <w:r w:rsidRPr="0032689F">
        <w:rPr>
          <w:b/>
        </w:rPr>
        <w:t>.</w:t>
      </w:r>
      <w:r>
        <w:t xml:space="preserve"> </w:t>
      </w:r>
      <w:r w:rsidRPr="00CD2CCA">
        <w:rPr>
          <w:b/>
        </w:rPr>
        <w:t>(1)</w:t>
      </w:r>
      <w:r>
        <w:t xml:space="preserve"> Договорът за учредяване </w:t>
      </w:r>
      <w:r w:rsidR="001552F9">
        <w:t xml:space="preserve">възмездно </w:t>
      </w:r>
      <w:r>
        <w:t xml:space="preserve">право на ползване или право на строеж се сключва и прекратява от </w:t>
      </w:r>
      <w:r w:rsidR="008221D4">
        <w:t>К</w:t>
      </w:r>
      <w:r>
        <w:t xml:space="preserve">мета на </w:t>
      </w:r>
      <w:r w:rsidR="008221D4">
        <w:t>О</w:t>
      </w:r>
      <w:r>
        <w:t>бщината и съдържа:</w:t>
      </w:r>
    </w:p>
    <w:p w14:paraId="7DD1478B" w14:textId="1E956BD1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22"/>
        </w:tabs>
        <w:spacing w:after="0" w:line="298" w:lineRule="exact"/>
        <w:ind w:firstLine="760"/>
        <w:jc w:val="both"/>
      </w:pPr>
      <w:r>
        <w:t xml:space="preserve">Описание на недвижимия имот, съответно - на спортния обект, с посочване на вида, местонахождението </w:t>
      </w:r>
      <w:r w:rsidR="008221D4">
        <w:t>/</w:t>
      </w:r>
      <w:r>
        <w:t xml:space="preserve"> населено място, адрес, местност/, номера на имота, площта и/ или застроената площ и границите;</w:t>
      </w:r>
    </w:p>
    <w:p w14:paraId="60B28FD0" w14:textId="122A8665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72"/>
        </w:tabs>
        <w:spacing w:after="0"/>
        <w:ind w:firstLine="760"/>
        <w:jc w:val="both"/>
      </w:pPr>
      <w:r>
        <w:t>Срок</w:t>
      </w:r>
      <w:r w:rsidR="001552F9">
        <w:t>ът</w:t>
      </w:r>
      <w:r>
        <w:t>, за който се учредява правото на ползване или правото на строеж;</w:t>
      </w:r>
    </w:p>
    <w:p w14:paraId="3D440331" w14:textId="0B427EFD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23"/>
        </w:tabs>
        <w:spacing w:after="0" w:line="293" w:lineRule="exact"/>
        <w:ind w:firstLine="760"/>
        <w:jc w:val="both"/>
      </w:pPr>
      <w:r>
        <w:t>Срок</w:t>
      </w:r>
      <w:r w:rsidR="001552F9">
        <w:t>ът</w:t>
      </w:r>
      <w:r>
        <w:t xml:space="preserve"> за приключване на строителството и за разрешаване на ползването на новия спортен обект - при учредяване на право на строеж;</w:t>
      </w:r>
    </w:p>
    <w:p w14:paraId="753B4677" w14:textId="3A30EA47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23"/>
        </w:tabs>
        <w:spacing w:after="0" w:line="298" w:lineRule="exact"/>
        <w:ind w:firstLine="760"/>
        <w:jc w:val="both"/>
      </w:pPr>
      <w:r>
        <w:t>Срок</w:t>
      </w:r>
      <w:r w:rsidR="001552F9">
        <w:t>ът</w:t>
      </w:r>
      <w:r>
        <w:t xml:space="preserve"> за извършване на ремонта или обновяването, както и срока за разрешаване на ползването на спортния обект - при учредяване на право на ползване;</w:t>
      </w:r>
    </w:p>
    <w:p w14:paraId="7E0B30FF" w14:textId="77777777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27"/>
        </w:tabs>
        <w:spacing w:after="0" w:line="298" w:lineRule="exact"/>
        <w:ind w:firstLine="760"/>
        <w:jc w:val="both"/>
      </w:pPr>
      <w:r>
        <w:t>Задълженията за спазване на изискванията по изпълнението на инвестиционната програма;</w:t>
      </w:r>
    </w:p>
    <w:p w14:paraId="0E63AAE3" w14:textId="77777777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22"/>
        </w:tabs>
        <w:spacing w:after="0" w:line="293" w:lineRule="exact"/>
        <w:ind w:firstLine="760"/>
        <w:jc w:val="both"/>
      </w:pPr>
      <w:r>
        <w:t>Реда за осъществяването, установяването и приемането на дейностите по инвестиционната програма;</w:t>
      </w:r>
    </w:p>
    <w:p w14:paraId="209F90DF" w14:textId="77777777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22"/>
        </w:tabs>
        <w:spacing w:after="0" w:line="298" w:lineRule="exact"/>
        <w:ind w:firstLine="760"/>
        <w:jc w:val="both"/>
      </w:pPr>
      <w:r>
        <w:t>Задълженията за спазване и изпълнение на условията за ползване, съгласно  чл. 103, ал. 1 от ЗФВС, както и условията за обществено ползване;</w:t>
      </w:r>
    </w:p>
    <w:p w14:paraId="24857CA7" w14:textId="7AC97A0B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67"/>
        </w:tabs>
        <w:spacing w:after="0"/>
        <w:ind w:firstLine="760"/>
        <w:jc w:val="both"/>
      </w:pPr>
      <w:r>
        <w:t xml:space="preserve">Задължението на приобретателя по </w:t>
      </w:r>
      <w:r w:rsidRPr="00637F13">
        <w:rPr>
          <w:color w:val="auto"/>
        </w:rPr>
        <w:t xml:space="preserve">чл. </w:t>
      </w:r>
      <w:r w:rsidR="00637F13" w:rsidRPr="00637F13">
        <w:rPr>
          <w:color w:val="auto"/>
        </w:rPr>
        <w:t>2</w:t>
      </w:r>
      <w:r w:rsidR="006940C6">
        <w:rPr>
          <w:color w:val="auto"/>
        </w:rPr>
        <w:t>0</w:t>
      </w:r>
      <w:r w:rsidR="00637F13" w:rsidRPr="00637F13">
        <w:rPr>
          <w:color w:val="auto"/>
        </w:rPr>
        <w:t xml:space="preserve"> </w:t>
      </w:r>
      <w:r>
        <w:t>от тази Наредба;</w:t>
      </w:r>
    </w:p>
    <w:p w14:paraId="300BCAA4" w14:textId="0A56671E" w:rsidR="001A171B" w:rsidRDefault="001A171B" w:rsidP="00637F13">
      <w:pPr>
        <w:pStyle w:val="Bodytext20"/>
        <w:numPr>
          <w:ilvl w:val="0"/>
          <w:numId w:val="14"/>
        </w:numPr>
        <w:shd w:val="clear" w:color="auto" w:fill="auto"/>
        <w:tabs>
          <w:tab w:val="left" w:pos="1022"/>
        </w:tabs>
        <w:spacing w:after="0" w:line="302" w:lineRule="exact"/>
        <w:ind w:firstLine="760"/>
        <w:jc w:val="both"/>
      </w:pPr>
      <w:r>
        <w:t>Основанията за предсрочното му прекратяване.</w:t>
      </w:r>
    </w:p>
    <w:p w14:paraId="4F69C35A" w14:textId="77777777" w:rsidR="001A171B" w:rsidRDefault="001A171B" w:rsidP="00637F13">
      <w:pPr>
        <w:pStyle w:val="Bodytext20"/>
        <w:numPr>
          <w:ilvl w:val="0"/>
          <w:numId w:val="15"/>
        </w:numPr>
        <w:shd w:val="clear" w:color="auto" w:fill="auto"/>
        <w:tabs>
          <w:tab w:val="left" w:pos="1178"/>
        </w:tabs>
        <w:spacing w:after="0"/>
        <w:ind w:firstLine="760"/>
        <w:jc w:val="both"/>
      </w:pPr>
      <w:r>
        <w:t>Инвестиционната програма е неразделна част от договора.</w:t>
      </w:r>
    </w:p>
    <w:p w14:paraId="2778425E" w14:textId="5B5EC3DE" w:rsidR="001A171B" w:rsidRDefault="001A171B" w:rsidP="00637F13">
      <w:pPr>
        <w:pStyle w:val="Bodytext20"/>
        <w:numPr>
          <w:ilvl w:val="0"/>
          <w:numId w:val="15"/>
        </w:numPr>
        <w:shd w:val="clear" w:color="auto" w:fill="auto"/>
        <w:tabs>
          <w:tab w:val="left" w:pos="1128"/>
        </w:tabs>
        <w:spacing w:after="0" w:line="298" w:lineRule="exact"/>
        <w:ind w:firstLine="760"/>
        <w:jc w:val="both"/>
      </w:pPr>
      <w:r>
        <w:t xml:space="preserve">Когато финансирането е осигурено от международна спортна организация или от участие в международна програма, в срок до 3 месеца от сключване на договора по ал.1, приобретателят предоставя договор за осигуряване на финансиране на </w:t>
      </w:r>
      <w:r w:rsidR="006940C6">
        <w:t>К</w:t>
      </w:r>
      <w:r>
        <w:t xml:space="preserve">мета на </w:t>
      </w:r>
      <w:r w:rsidR="006940C6">
        <w:t>О</w:t>
      </w:r>
      <w:r>
        <w:t>бщината. Договорът влиза в сила след предоставяне на договора за осигуряване на финансиране.</w:t>
      </w:r>
    </w:p>
    <w:p w14:paraId="5D8CF8EF" w14:textId="77777777" w:rsidR="009727D4" w:rsidRDefault="009727D4" w:rsidP="009727D4">
      <w:pPr>
        <w:pStyle w:val="Bodytext20"/>
        <w:shd w:val="clear" w:color="auto" w:fill="auto"/>
        <w:tabs>
          <w:tab w:val="left" w:pos="1128"/>
        </w:tabs>
        <w:spacing w:after="0" w:line="298" w:lineRule="exact"/>
        <w:ind w:left="760"/>
        <w:jc w:val="both"/>
      </w:pPr>
    </w:p>
    <w:p w14:paraId="4B96CE7D" w14:textId="41049C7A" w:rsidR="001A171B" w:rsidRDefault="001A171B" w:rsidP="00637F13">
      <w:pPr>
        <w:pStyle w:val="Bodytext20"/>
        <w:shd w:val="clear" w:color="auto" w:fill="auto"/>
        <w:spacing w:after="0" w:line="298" w:lineRule="exact"/>
        <w:ind w:firstLine="760"/>
        <w:jc w:val="both"/>
      </w:pPr>
      <w:r w:rsidRPr="0032689F">
        <w:rPr>
          <w:b/>
        </w:rPr>
        <w:t>Чл. 2</w:t>
      </w:r>
      <w:r w:rsidR="007E50E9">
        <w:rPr>
          <w:b/>
        </w:rPr>
        <w:t>7</w:t>
      </w:r>
      <w:r>
        <w:t xml:space="preserve">. </w:t>
      </w:r>
      <w:r w:rsidRPr="00CD2CCA">
        <w:rPr>
          <w:b/>
        </w:rPr>
        <w:t>(1)</w:t>
      </w:r>
      <w:r>
        <w:t xml:space="preserve"> </w:t>
      </w:r>
      <w:r w:rsidR="000547CF">
        <w:t>Възмездното право</w:t>
      </w:r>
      <w:r>
        <w:t xml:space="preserve"> на ползване се прекратява преди изтичането на срока, за който е учредено, когато:</w:t>
      </w:r>
    </w:p>
    <w:p w14:paraId="737C700B" w14:textId="77777777" w:rsidR="001A171B" w:rsidRDefault="001A171B" w:rsidP="00637F13">
      <w:pPr>
        <w:pStyle w:val="Bodytext20"/>
        <w:numPr>
          <w:ilvl w:val="0"/>
          <w:numId w:val="16"/>
        </w:numPr>
        <w:shd w:val="clear" w:color="auto" w:fill="auto"/>
        <w:tabs>
          <w:tab w:val="left" w:pos="1027"/>
        </w:tabs>
        <w:spacing w:after="0" w:line="298" w:lineRule="exact"/>
        <w:ind w:firstLine="760"/>
        <w:jc w:val="both"/>
      </w:pPr>
      <w:r>
        <w:t>На спортната федерация е отнет спортния лиценз или спортният клуб е заличен от регистъра по чл. 9, ал. 1, т. 1 от ЗФВС, воден от министъра на младежта и спорта;</w:t>
      </w:r>
    </w:p>
    <w:p w14:paraId="07E33FA6" w14:textId="77777777" w:rsidR="001A171B" w:rsidRDefault="001A171B" w:rsidP="00637F13">
      <w:pPr>
        <w:pStyle w:val="Bodytext20"/>
        <w:numPr>
          <w:ilvl w:val="0"/>
          <w:numId w:val="16"/>
        </w:numPr>
        <w:shd w:val="clear" w:color="auto" w:fill="auto"/>
        <w:tabs>
          <w:tab w:val="left" w:pos="1072"/>
        </w:tabs>
        <w:spacing w:after="0"/>
        <w:ind w:firstLine="760"/>
        <w:jc w:val="both"/>
      </w:pPr>
      <w:r>
        <w:t>Са нарушени разпоредбите на закона или условията на договора;</w:t>
      </w:r>
    </w:p>
    <w:p w14:paraId="340D7B47" w14:textId="77777777" w:rsidR="001A171B" w:rsidRDefault="001A171B" w:rsidP="00637F13">
      <w:pPr>
        <w:pStyle w:val="Bodytext20"/>
        <w:shd w:val="clear" w:color="auto" w:fill="auto"/>
        <w:spacing w:after="0" w:line="274" w:lineRule="exact"/>
        <w:ind w:firstLine="760"/>
        <w:jc w:val="both"/>
      </w:pPr>
      <w:r w:rsidRPr="00CD2CCA">
        <w:rPr>
          <w:b/>
        </w:rPr>
        <w:t>(2)</w:t>
      </w:r>
      <w:r>
        <w:t xml:space="preserve"> Правото на строеж се прекратява преди изтичането на срока, за който е учредено, когато:</w:t>
      </w:r>
    </w:p>
    <w:p w14:paraId="043F2093" w14:textId="77777777" w:rsidR="001A171B" w:rsidRDefault="001A171B" w:rsidP="00637F13">
      <w:pPr>
        <w:pStyle w:val="Bodytext20"/>
        <w:numPr>
          <w:ilvl w:val="0"/>
          <w:numId w:val="17"/>
        </w:numPr>
        <w:shd w:val="clear" w:color="auto" w:fill="auto"/>
        <w:tabs>
          <w:tab w:val="left" w:pos="1027"/>
        </w:tabs>
        <w:spacing w:after="0" w:line="298" w:lineRule="exact"/>
        <w:ind w:firstLine="760"/>
        <w:jc w:val="both"/>
      </w:pPr>
      <w:r>
        <w:t>На спортната федерация е отнет спортния лиценз или спортният клуб е заличен от регистъра по чл. 9, ал. 1, т. 1 от ЗФВС, воден от министъра на младежта и спорта;</w:t>
      </w:r>
    </w:p>
    <w:p w14:paraId="04D14959" w14:textId="77777777" w:rsidR="001A171B" w:rsidRDefault="001A171B" w:rsidP="00637F13">
      <w:pPr>
        <w:pStyle w:val="Bodytext20"/>
        <w:numPr>
          <w:ilvl w:val="0"/>
          <w:numId w:val="17"/>
        </w:numPr>
        <w:shd w:val="clear" w:color="auto" w:fill="auto"/>
        <w:tabs>
          <w:tab w:val="left" w:pos="1072"/>
        </w:tabs>
        <w:spacing w:after="0"/>
        <w:ind w:firstLine="760"/>
        <w:jc w:val="both"/>
      </w:pPr>
      <w:r>
        <w:t>Са нарушени разпоредбите на закона или условията на договора;</w:t>
      </w:r>
    </w:p>
    <w:p w14:paraId="6BF799AC" w14:textId="5D705809" w:rsidR="001A171B" w:rsidRDefault="001A171B" w:rsidP="00637F13">
      <w:pPr>
        <w:pStyle w:val="Bodytext20"/>
        <w:numPr>
          <w:ilvl w:val="0"/>
          <w:numId w:val="17"/>
        </w:numPr>
        <w:shd w:val="clear" w:color="auto" w:fill="auto"/>
        <w:tabs>
          <w:tab w:val="left" w:pos="1072"/>
        </w:tabs>
        <w:spacing w:after="0" w:line="278" w:lineRule="exact"/>
        <w:ind w:firstLine="740"/>
        <w:jc w:val="both"/>
      </w:pPr>
      <w:r>
        <w:t>В продължение на три години от учредяването му не е започнало строителството или в продължение на 5 години спортният обект не е въведен в експлоатация.</w:t>
      </w:r>
    </w:p>
    <w:p w14:paraId="39EE312E" w14:textId="77777777" w:rsidR="009727D4" w:rsidRDefault="009727D4" w:rsidP="009727D4">
      <w:pPr>
        <w:pStyle w:val="Bodytext20"/>
        <w:shd w:val="clear" w:color="auto" w:fill="auto"/>
        <w:tabs>
          <w:tab w:val="left" w:pos="1072"/>
        </w:tabs>
        <w:spacing w:after="0" w:line="278" w:lineRule="exact"/>
        <w:ind w:left="740"/>
        <w:jc w:val="both"/>
      </w:pPr>
    </w:p>
    <w:p w14:paraId="14CF3A1F" w14:textId="57029386" w:rsidR="001A171B" w:rsidRDefault="001A171B" w:rsidP="00637F13">
      <w:pPr>
        <w:pStyle w:val="Bodytext20"/>
        <w:shd w:val="clear" w:color="auto" w:fill="auto"/>
        <w:spacing w:after="0" w:line="298" w:lineRule="exact"/>
        <w:ind w:firstLine="740"/>
        <w:jc w:val="both"/>
      </w:pPr>
      <w:r w:rsidRPr="0032689F">
        <w:rPr>
          <w:b/>
        </w:rPr>
        <w:t>Чл. 2</w:t>
      </w:r>
      <w:r w:rsidR="007E50E9">
        <w:rPr>
          <w:b/>
        </w:rPr>
        <w:t>8</w:t>
      </w:r>
      <w:r w:rsidRPr="0032689F">
        <w:rPr>
          <w:b/>
        </w:rPr>
        <w:t>.</w:t>
      </w:r>
      <w:r>
        <w:t xml:space="preserve"> </w:t>
      </w:r>
      <w:r w:rsidRPr="00CD2CCA">
        <w:rPr>
          <w:b/>
        </w:rPr>
        <w:t>(1)</w:t>
      </w:r>
      <w:r>
        <w:t xml:space="preserve"> Разходите за учредяване</w:t>
      </w:r>
      <w:r w:rsidR="000547CF">
        <w:t xml:space="preserve"> на възмездното</w:t>
      </w:r>
      <w:r>
        <w:t xml:space="preserve"> право на ползване или право на строеж и за осъществяване на свързаните с това административни процедури и производства са за сметка на приобретателя.</w:t>
      </w:r>
    </w:p>
    <w:p w14:paraId="6CF57A9F" w14:textId="77777777" w:rsidR="001A171B" w:rsidRDefault="001A171B" w:rsidP="00637F13">
      <w:pPr>
        <w:pStyle w:val="Bodytext20"/>
        <w:numPr>
          <w:ilvl w:val="0"/>
          <w:numId w:val="18"/>
        </w:numPr>
        <w:shd w:val="clear" w:color="auto" w:fill="auto"/>
        <w:tabs>
          <w:tab w:val="left" w:pos="1110"/>
        </w:tabs>
        <w:spacing w:after="0" w:line="298" w:lineRule="exact"/>
        <w:ind w:firstLine="740"/>
        <w:jc w:val="both"/>
      </w:pPr>
      <w:r>
        <w:t>Разходите по проектирането, изграждане и въвеждането в експлоатация на спортния обект - при учредяване на право на строеж или извършване на ремонт или обновяване на спортния обект, както и при учредяване право на ползване, са за сметка на приобретателя.</w:t>
      </w:r>
    </w:p>
    <w:p w14:paraId="206E0AEB" w14:textId="6658531E" w:rsidR="001A171B" w:rsidRDefault="001A171B" w:rsidP="00637F13">
      <w:pPr>
        <w:pStyle w:val="Bodytext20"/>
        <w:numPr>
          <w:ilvl w:val="0"/>
          <w:numId w:val="18"/>
        </w:numPr>
        <w:shd w:val="clear" w:color="auto" w:fill="auto"/>
        <w:tabs>
          <w:tab w:val="left" w:pos="1110"/>
        </w:tabs>
        <w:spacing w:after="0" w:line="298" w:lineRule="exact"/>
        <w:ind w:firstLine="740"/>
        <w:jc w:val="both"/>
      </w:pPr>
      <w:r>
        <w:t xml:space="preserve">Разходите, свързани с прекратяването на договора за учредяване на правото на ползване или правото на строеж, както и с уреждането на правата върху подобренията в полза на </w:t>
      </w:r>
      <w:r w:rsidR="006940C6">
        <w:t>О</w:t>
      </w:r>
      <w:r>
        <w:t>бщина</w:t>
      </w:r>
      <w:r w:rsidR="006940C6">
        <w:t xml:space="preserve"> Созопол</w:t>
      </w:r>
      <w:r>
        <w:t>, са за сметка на приобретателя.</w:t>
      </w:r>
    </w:p>
    <w:p w14:paraId="657986C7" w14:textId="77777777" w:rsidR="009727D4" w:rsidRDefault="009727D4" w:rsidP="009727D4">
      <w:pPr>
        <w:pStyle w:val="Bodytext20"/>
        <w:shd w:val="clear" w:color="auto" w:fill="auto"/>
        <w:tabs>
          <w:tab w:val="left" w:pos="1110"/>
        </w:tabs>
        <w:spacing w:after="0" w:line="298" w:lineRule="exact"/>
        <w:ind w:left="740"/>
        <w:jc w:val="both"/>
      </w:pPr>
    </w:p>
    <w:p w14:paraId="38A5953D" w14:textId="73B482B2" w:rsidR="001A171B" w:rsidRDefault="002F7B84" w:rsidP="00637F13">
      <w:pPr>
        <w:pStyle w:val="Bodytext20"/>
        <w:shd w:val="clear" w:color="auto" w:fill="auto"/>
        <w:spacing w:after="0" w:line="293" w:lineRule="exact"/>
        <w:ind w:firstLine="740"/>
        <w:jc w:val="both"/>
      </w:pPr>
      <w:r>
        <w:rPr>
          <w:b/>
        </w:rPr>
        <w:t xml:space="preserve">Чл. </w:t>
      </w:r>
      <w:r>
        <w:rPr>
          <w:b/>
          <w:lang w:val="en-US"/>
        </w:rPr>
        <w:t>2</w:t>
      </w:r>
      <w:r w:rsidR="007E50E9">
        <w:rPr>
          <w:b/>
        </w:rPr>
        <w:t>9</w:t>
      </w:r>
      <w:r w:rsidR="001A171B" w:rsidRPr="00CD2CCA">
        <w:rPr>
          <w:b/>
        </w:rPr>
        <w:t>. (1)</w:t>
      </w:r>
      <w:r w:rsidR="001A171B" w:rsidRPr="00A01C0F">
        <w:t xml:space="preserve"> След изтичането на срока, за който е учредено</w:t>
      </w:r>
      <w:r w:rsidR="000547CF">
        <w:t xml:space="preserve"> възмездното</w:t>
      </w:r>
      <w:r w:rsidR="001A171B" w:rsidRPr="00A01C0F">
        <w:t xml:space="preserve"> правото на ползване или правото на строеж, всички подобрения и изградени сгради, съоръжения и други подобни в имота, съответно - в спортния обект, стават собственост на общината, като обезщетение за стойността на подобренията/сградите/съоръженията не се дължи, като това обстоятелство изрично се записва в договора.</w:t>
      </w:r>
    </w:p>
    <w:p w14:paraId="435B2405" w14:textId="418B767D" w:rsidR="001A171B" w:rsidRDefault="001A171B" w:rsidP="00637F13">
      <w:pPr>
        <w:pStyle w:val="Bodytext20"/>
        <w:shd w:val="clear" w:color="auto" w:fill="auto"/>
        <w:spacing w:after="0" w:line="298" w:lineRule="exact"/>
        <w:ind w:firstLine="740"/>
        <w:jc w:val="both"/>
      </w:pPr>
      <w:r w:rsidRPr="00CD2CCA">
        <w:rPr>
          <w:b/>
        </w:rPr>
        <w:t>(2)</w:t>
      </w:r>
      <w:r w:rsidRPr="00A01C0F">
        <w:t xml:space="preserve"> Когато юридическото лице, в полза на което е учредено право на ползване или на строеж, е заличено в резултат на производство по несъстоятелност или ликвидация преди изтичането на учреденото право, всички подобрения, изградени сгради и съоръжения в имота, съответно - в спортния обект, остават собственост на</w:t>
      </w:r>
      <w:r>
        <w:t xml:space="preserve"> общината.</w:t>
      </w:r>
    </w:p>
    <w:p w14:paraId="1E4D6C49" w14:textId="77777777" w:rsidR="009727D4" w:rsidRDefault="009727D4" w:rsidP="00637F13">
      <w:pPr>
        <w:pStyle w:val="Bodytext20"/>
        <w:shd w:val="clear" w:color="auto" w:fill="auto"/>
        <w:spacing w:after="0" w:line="298" w:lineRule="exact"/>
        <w:ind w:firstLine="740"/>
        <w:jc w:val="both"/>
      </w:pPr>
    </w:p>
    <w:p w14:paraId="1A81AC02" w14:textId="63203016" w:rsidR="001A171B" w:rsidRDefault="002F7B84" w:rsidP="00637F13">
      <w:pPr>
        <w:pStyle w:val="Bodytext20"/>
        <w:shd w:val="clear" w:color="auto" w:fill="auto"/>
        <w:spacing w:after="0" w:line="298" w:lineRule="exact"/>
        <w:ind w:firstLine="740"/>
        <w:jc w:val="both"/>
      </w:pPr>
      <w:r>
        <w:rPr>
          <w:b/>
        </w:rPr>
        <w:t xml:space="preserve">Чл. </w:t>
      </w:r>
      <w:r w:rsidR="007E50E9">
        <w:rPr>
          <w:b/>
        </w:rPr>
        <w:t>30</w:t>
      </w:r>
      <w:r w:rsidR="001A171B">
        <w:t xml:space="preserve">. </w:t>
      </w:r>
      <w:r w:rsidR="001A171B" w:rsidRPr="00CD2CCA">
        <w:rPr>
          <w:b/>
        </w:rPr>
        <w:t>(1)</w:t>
      </w:r>
      <w:r w:rsidR="001A171B">
        <w:t xml:space="preserve"> Забранява се извършването на действия и сключването на сделки, които имат за последица промяна на приобретателя, разпореждане или обременяване с тежести под каквато и да е форма на правото на собственост върху спортния обект, изграден в резултат на учредено право на строеж.</w:t>
      </w:r>
    </w:p>
    <w:p w14:paraId="7BB09A8C" w14:textId="77777777" w:rsidR="001A171B" w:rsidRDefault="001A171B" w:rsidP="00637F13">
      <w:pPr>
        <w:pStyle w:val="Bodytext20"/>
        <w:numPr>
          <w:ilvl w:val="0"/>
          <w:numId w:val="19"/>
        </w:numPr>
        <w:shd w:val="clear" w:color="auto" w:fill="auto"/>
        <w:tabs>
          <w:tab w:val="left" w:pos="1139"/>
        </w:tabs>
        <w:spacing w:after="0"/>
        <w:ind w:firstLine="740"/>
        <w:jc w:val="both"/>
      </w:pPr>
      <w:r>
        <w:t>Сделките по ал. 1 са нищожни.</w:t>
      </w:r>
    </w:p>
    <w:p w14:paraId="4125D430" w14:textId="77777777" w:rsidR="001A171B" w:rsidRDefault="001A171B" w:rsidP="00637F13">
      <w:pPr>
        <w:pStyle w:val="Bodytext20"/>
        <w:numPr>
          <w:ilvl w:val="0"/>
          <w:numId w:val="19"/>
        </w:numPr>
        <w:shd w:val="clear" w:color="auto" w:fill="auto"/>
        <w:tabs>
          <w:tab w:val="left" w:pos="1114"/>
        </w:tabs>
        <w:spacing w:after="0" w:line="298" w:lineRule="exact"/>
        <w:ind w:firstLine="740"/>
        <w:jc w:val="both"/>
      </w:pPr>
      <w:r>
        <w:t>Спортният обект, изграден в резултат на учредено право на строеж, не може да бъде предмет на принудително изпълнение.</w:t>
      </w:r>
    </w:p>
    <w:p w14:paraId="6349FB7E" w14:textId="5138C3B7" w:rsidR="001A171B" w:rsidRDefault="001A171B" w:rsidP="00637F13">
      <w:pPr>
        <w:jc w:val="center"/>
        <w:rPr>
          <w:rFonts w:ascii="Times New Roman" w:hAnsi="Times New Roman" w:cs="Times New Roman"/>
          <w:b/>
        </w:rPr>
      </w:pPr>
    </w:p>
    <w:p w14:paraId="09B925F1" w14:textId="77777777" w:rsidR="009727D4" w:rsidRDefault="009727D4" w:rsidP="00637F13">
      <w:pPr>
        <w:jc w:val="center"/>
        <w:rPr>
          <w:rFonts w:ascii="Times New Roman" w:hAnsi="Times New Roman" w:cs="Times New Roman"/>
          <w:b/>
        </w:rPr>
      </w:pPr>
    </w:p>
    <w:p w14:paraId="28420A9C" w14:textId="77777777" w:rsidR="00427932" w:rsidRPr="008A0CE8" w:rsidRDefault="00427932" w:rsidP="00427932">
      <w:pPr>
        <w:spacing w:after="240"/>
        <w:jc w:val="center"/>
        <w:rPr>
          <w:rFonts w:ascii="Times New Roman" w:hAnsi="Times New Roman" w:cs="Times New Roman"/>
          <w:b/>
        </w:rPr>
      </w:pPr>
      <w:r w:rsidRPr="008A0CE8">
        <w:rPr>
          <w:rFonts w:ascii="Times New Roman" w:hAnsi="Times New Roman" w:cs="Times New Roman"/>
          <w:b/>
        </w:rPr>
        <w:t>Р</w:t>
      </w:r>
      <w:r w:rsidR="00AD68A5">
        <w:rPr>
          <w:rFonts w:ascii="Times New Roman" w:hAnsi="Times New Roman" w:cs="Times New Roman"/>
          <w:b/>
        </w:rPr>
        <w:t xml:space="preserve">АЗДЕЛ </w:t>
      </w:r>
      <w:r w:rsidR="001A171B">
        <w:rPr>
          <w:rFonts w:ascii="Times New Roman" w:hAnsi="Times New Roman" w:cs="Times New Roman"/>
          <w:b/>
        </w:rPr>
        <w:t xml:space="preserve"> </w:t>
      </w:r>
      <w:r w:rsidRPr="008A0CE8">
        <w:rPr>
          <w:rFonts w:ascii="Times New Roman" w:hAnsi="Times New Roman" w:cs="Times New Roman"/>
          <w:b/>
        </w:rPr>
        <w:t>V</w:t>
      </w:r>
    </w:p>
    <w:p w14:paraId="089DC37D" w14:textId="77777777" w:rsidR="00AD68A5" w:rsidRPr="00AD68A5" w:rsidRDefault="00AD68A5" w:rsidP="00AD68A5">
      <w:pPr>
        <w:spacing w:after="240"/>
        <w:jc w:val="center"/>
        <w:rPr>
          <w:rFonts w:ascii="Times New Roman" w:hAnsi="Times New Roman" w:cs="Times New Roman"/>
          <w:b/>
        </w:rPr>
      </w:pPr>
      <w:r w:rsidRPr="00AD68A5">
        <w:rPr>
          <w:rFonts w:ascii="Times New Roman" w:hAnsi="Times New Roman" w:cs="Times New Roman"/>
          <w:b/>
        </w:rPr>
        <w:t xml:space="preserve">ПРЕКРАТЯВАНЕ НА ДОГОВОРИТЕ ЗА БЕЗВЪЗМЕЗДНО ПОЛЗВАНЕ И ДОГОВОРИТЕ ЗА НАЕМ </w:t>
      </w:r>
      <w:r>
        <w:rPr>
          <w:rFonts w:ascii="Times New Roman" w:hAnsi="Times New Roman" w:cs="Times New Roman"/>
          <w:b/>
        </w:rPr>
        <w:t>НА СПОРТНИ ОБЕКТИ – ОБЩИНСКА СОБСТВЕНОСТ</w:t>
      </w:r>
    </w:p>
    <w:p w14:paraId="27614A75" w14:textId="53F25876" w:rsidR="00C67984" w:rsidRDefault="008722EA" w:rsidP="00637F13">
      <w:pPr>
        <w:pStyle w:val="Bodytext20"/>
        <w:shd w:val="clear" w:color="auto" w:fill="auto"/>
        <w:tabs>
          <w:tab w:val="left" w:pos="567"/>
        </w:tabs>
        <w:spacing w:after="0" w:line="293" w:lineRule="exact"/>
        <w:ind w:firstLine="567"/>
        <w:jc w:val="both"/>
      </w:pPr>
      <w:r>
        <w:rPr>
          <w:b/>
        </w:rPr>
        <w:t>Чл.</w:t>
      </w:r>
      <w:r w:rsidR="007E50E9">
        <w:rPr>
          <w:b/>
        </w:rPr>
        <w:t>31</w:t>
      </w:r>
      <w:r w:rsidR="00580E89" w:rsidRPr="0032689F">
        <w:rPr>
          <w:b/>
        </w:rPr>
        <w:t>.</w:t>
      </w:r>
      <w:r w:rsidR="00580E89">
        <w:t xml:space="preserve"> </w:t>
      </w:r>
      <w:r w:rsidR="00580E89" w:rsidRPr="00CD2CCA">
        <w:rPr>
          <w:b/>
        </w:rPr>
        <w:t>(1)</w:t>
      </w:r>
      <w:r w:rsidR="00580E89">
        <w:t xml:space="preserve"> Договорите за безвъзмездно </w:t>
      </w:r>
      <w:r w:rsidR="00AD68A5">
        <w:t>ползване</w:t>
      </w:r>
      <w:r w:rsidR="00580E89">
        <w:t xml:space="preserve"> и договорите за наем на спортни обекти - общинска собственост, сключени съгласно тази наредба се прекратяват:</w:t>
      </w:r>
    </w:p>
    <w:p w14:paraId="5A723F3F" w14:textId="77777777" w:rsidR="002F7B84" w:rsidRPr="006A4AC4" w:rsidRDefault="002F7B84" w:rsidP="00637F13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5" w:lineRule="exact"/>
        <w:ind w:hanging="49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С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изтичане</w:t>
      </w:r>
      <w:r w:rsidRPr="006A4AC4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6A4AC4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срока</w:t>
      </w:r>
      <w:r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им;</w:t>
      </w:r>
    </w:p>
    <w:p w14:paraId="6BF13E6F" w14:textId="77777777" w:rsidR="002F7B84" w:rsidRPr="006A4AC4" w:rsidRDefault="002F7B84" w:rsidP="00637F13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exact"/>
        <w:ind w:hanging="49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6A4AC4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взаимно</w:t>
      </w:r>
      <w:r w:rsidRPr="006A4AC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съгласие</w:t>
      </w:r>
      <w:r w:rsidRPr="006A4AC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страните;</w:t>
      </w:r>
    </w:p>
    <w:p w14:paraId="20F50D68" w14:textId="2F5432FB" w:rsidR="002F7B84" w:rsidRPr="006A4AC4" w:rsidRDefault="00D33F92" w:rsidP="00637F13">
      <w:pPr>
        <w:widowControl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exact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реди</w:t>
      </w:r>
      <w:r w:rsidR="002F7B84" w:rsidRPr="006A4AC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изтичане</w:t>
      </w:r>
      <w:r w:rsidR="002F7B84"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срока</w:t>
      </w:r>
      <w:r w:rsidR="002353DA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,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след</w:t>
      </w:r>
      <w:r w:rsidR="002F7B84" w:rsidRPr="006A4AC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писмено</w:t>
      </w:r>
      <w:r w:rsidR="002F7B84"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предизвестие</w:t>
      </w:r>
      <w:r w:rsidR="002F7B84"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до</w:t>
      </w:r>
      <w:r w:rsidR="002F7B84" w:rsidRPr="006A4AC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другата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страна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="002F7B84"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="002353DA">
        <w:rPr>
          <w:rFonts w:ascii="Times New Roman" w:eastAsia="Times New Roman" w:hAnsi="Times New Roman" w:cs="Times New Roman"/>
          <w:color w:val="auto"/>
          <w:lang w:eastAsia="en-US" w:bidi="ar-SA"/>
        </w:rPr>
        <w:t>3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0</w:t>
      </w:r>
      <w:r w:rsidR="002F7B84" w:rsidRPr="006A4AC4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дни;</w:t>
      </w:r>
    </w:p>
    <w:p w14:paraId="25672D53" w14:textId="77777777" w:rsidR="00D33F92" w:rsidRDefault="00D33F92" w:rsidP="00637F13">
      <w:pPr>
        <w:pStyle w:val="Bodytext20"/>
        <w:numPr>
          <w:ilvl w:val="0"/>
          <w:numId w:val="31"/>
        </w:numPr>
        <w:shd w:val="clear" w:color="auto" w:fill="auto"/>
        <w:tabs>
          <w:tab w:val="left" w:pos="851"/>
          <w:tab w:val="left" w:pos="993"/>
          <w:tab w:val="left" w:pos="1276"/>
        </w:tabs>
        <w:spacing w:after="0" w:line="302" w:lineRule="exact"/>
        <w:ind w:left="0" w:firstLine="709"/>
        <w:jc w:val="both"/>
      </w:pPr>
      <w:r>
        <w:t>Когато се установи, че ползвателят използва не по предназначение предоставения му за ползване общински спортен обект или в нарушение на закона.</w:t>
      </w:r>
    </w:p>
    <w:p w14:paraId="3EA470EB" w14:textId="77777777" w:rsidR="008665F6" w:rsidRDefault="006A4AC4" w:rsidP="008665F6">
      <w:pPr>
        <w:pStyle w:val="Bodytext20"/>
        <w:numPr>
          <w:ilvl w:val="0"/>
          <w:numId w:val="31"/>
        </w:numPr>
        <w:shd w:val="clear" w:color="auto" w:fill="auto"/>
        <w:tabs>
          <w:tab w:val="left" w:pos="993"/>
          <w:tab w:val="left" w:pos="1134"/>
          <w:tab w:val="left" w:pos="1276"/>
        </w:tabs>
        <w:spacing w:after="0" w:line="298" w:lineRule="exact"/>
        <w:ind w:left="0" w:firstLine="709"/>
        <w:jc w:val="both"/>
      </w:pPr>
      <w:r>
        <w:t xml:space="preserve">При възникване на належаща общинска нужда, като ползвателят на общинския спортен обект го освобождава в </w:t>
      </w:r>
      <w:r w:rsidR="00285757" w:rsidRPr="00285757">
        <w:rPr>
          <w:color w:val="auto"/>
        </w:rPr>
        <w:t>едномесечен</w:t>
      </w:r>
      <w:r>
        <w:t xml:space="preserve"> от връчване на съобщението за освобождаване.</w:t>
      </w:r>
    </w:p>
    <w:p w14:paraId="5E5C8BCD" w14:textId="4CAB1007" w:rsidR="008665F6" w:rsidRDefault="008665F6" w:rsidP="008665F6">
      <w:pPr>
        <w:pStyle w:val="Bodytext20"/>
        <w:numPr>
          <w:ilvl w:val="0"/>
          <w:numId w:val="31"/>
        </w:numPr>
        <w:shd w:val="clear" w:color="auto" w:fill="auto"/>
        <w:tabs>
          <w:tab w:val="left" w:pos="993"/>
          <w:tab w:val="left" w:pos="1134"/>
          <w:tab w:val="left" w:pos="1276"/>
        </w:tabs>
        <w:spacing w:after="0" w:line="298" w:lineRule="exact"/>
        <w:ind w:left="0" w:firstLine="709"/>
        <w:jc w:val="both"/>
      </w:pPr>
      <w:r w:rsidRPr="008665F6">
        <w:rPr>
          <w:color w:val="auto"/>
          <w:lang w:eastAsia="en-US" w:bidi="ar-SA"/>
        </w:rPr>
        <w:t>При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отнемане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или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изтичане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лиценза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на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клуба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или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констатирани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нарушения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на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нормативните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актове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и/или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други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документи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на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Министерството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на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младежта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спорта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и</w:t>
      </w:r>
      <w:r w:rsidRPr="008665F6">
        <w:rPr>
          <w:color w:val="auto"/>
          <w:spacing w:val="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>съответната</w:t>
      </w:r>
      <w:r w:rsidRPr="008665F6">
        <w:rPr>
          <w:color w:val="auto"/>
          <w:spacing w:val="-1"/>
          <w:lang w:eastAsia="en-US" w:bidi="ar-SA"/>
        </w:rPr>
        <w:t xml:space="preserve"> </w:t>
      </w:r>
      <w:r w:rsidRPr="008665F6">
        <w:rPr>
          <w:color w:val="auto"/>
          <w:lang w:eastAsia="en-US" w:bidi="ar-SA"/>
        </w:rPr>
        <w:t xml:space="preserve">федерация и </w:t>
      </w:r>
      <w:r w:rsidRPr="008665F6">
        <w:rPr>
          <w:color w:val="auto"/>
        </w:rPr>
        <w:t>заличаването или отписването на наемателя от съответния регистър по  чл. 9, ал. 1 от ЗФВС.</w:t>
      </w:r>
    </w:p>
    <w:p w14:paraId="73E34F6C" w14:textId="77777777" w:rsidR="00D33F92" w:rsidRDefault="00D33F92" w:rsidP="00637F13">
      <w:pPr>
        <w:pStyle w:val="Bodytext20"/>
        <w:numPr>
          <w:ilvl w:val="0"/>
          <w:numId w:val="31"/>
        </w:numPr>
        <w:shd w:val="clear" w:color="auto" w:fill="auto"/>
        <w:tabs>
          <w:tab w:val="left" w:pos="1134"/>
        </w:tabs>
        <w:spacing w:after="0" w:line="302" w:lineRule="exact"/>
        <w:ind w:hanging="497"/>
        <w:jc w:val="both"/>
      </w:pPr>
      <w:r>
        <w:t>На други основания, определени в договора.</w:t>
      </w:r>
    </w:p>
    <w:p w14:paraId="087DE006" w14:textId="77777777" w:rsidR="002F7B84" w:rsidRPr="006A4AC4" w:rsidRDefault="002F7B84" w:rsidP="00637F13">
      <w:pPr>
        <w:widowControl/>
        <w:spacing w:line="275" w:lineRule="exact"/>
        <w:ind w:left="967" w:hanging="258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  <w:r w:rsidRPr="006A4AC4"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  <w:t>(2)</w:t>
      </w:r>
      <w:r w:rsidRPr="006A4AC4">
        <w:rPr>
          <w:rFonts w:ascii="Times New Roman" w:eastAsia="Times New Roman" w:hAnsi="Times New Roman" w:cs="Times New Roman"/>
          <w:color w:val="auto"/>
          <w:spacing w:val="-7"/>
          <w:szCs w:val="2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Наемодателят</w:t>
      </w:r>
      <w:r w:rsidRPr="006A4AC4">
        <w:rPr>
          <w:rFonts w:ascii="Times New Roman" w:eastAsia="Times New Roman" w:hAnsi="Times New Roman" w:cs="Times New Roman"/>
          <w:color w:val="auto"/>
          <w:spacing w:val="-7"/>
          <w:szCs w:val="2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може</w:t>
      </w:r>
      <w:r w:rsidRPr="006A4AC4">
        <w:rPr>
          <w:rFonts w:ascii="Times New Roman" w:eastAsia="Times New Roman" w:hAnsi="Times New Roman" w:cs="Times New Roman"/>
          <w:color w:val="auto"/>
          <w:spacing w:val="-7"/>
          <w:szCs w:val="2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да</w:t>
      </w:r>
      <w:r w:rsidRPr="006A4AC4">
        <w:rPr>
          <w:rFonts w:ascii="Times New Roman" w:eastAsia="Times New Roman" w:hAnsi="Times New Roman" w:cs="Times New Roman"/>
          <w:color w:val="auto"/>
          <w:spacing w:val="-7"/>
          <w:szCs w:val="2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прекрати</w:t>
      </w:r>
      <w:r w:rsidRPr="006A4AC4">
        <w:rPr>
          <w:rFonts w:ascii="Times New Roman" w:eastAsia="Times New Roman" w:hAnsi="Times New Roman" w:cs="Times New Roman"/>
          <w:color w:val="auto"/>
          <w:spacing w:val="-8"/>
          <w:szCs w:val="2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едностранно</w:t>
      </w:r>
      <w:r w:rsidRPr="006A4AC4">
        <w:rPr>
          <w:rFonts w:ascii="Times New Roman" w:eastAsia="Times New Roman" w:hAnsi="Times New Roman" w:cs="Times New Roman"/>
          <w:color w:val="auto"/>
          <w:spacing w:val="-7"/>
          <w:szCs w:val="2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договора:</w:t>
      </w:r>
    </w:p>
    <w:p w14:paraId="6007F65B" w14:textId="01964482" w:rsidR="002F7B84" w:rsidRPr="006A4AC4" w:rsidRDefault="00D33F92" w:rsidP="00637F13">
      <w:pPr>
        <w:widowControl/>
        <w:numPr>
          <w:ilvl w:val="0"/>
          <w:numId w:val="30"/>
        </w:numPr>
        <w:tabs>
          <w:tab w:val="left" w:pos="993"/>
        </w:tabs>
        <w:autoSpaceDE w:val="0"/>
        <w:autoSpaceDN w:val="0"/>
        <w:ind w:left="0" w:right="113" w:firstLine="709"/>
        <w:jc w:val="both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ри</w:t>
      </w:r>
      <w:r w:rsidR="002F7B84" w:rsidRPr="006A4AC4">
        <w:rPr>
          <w:rFonts w:ascii="Times New Roman" w:eastAsia="Times New Roman" w:hAnsi="Times New Roman" w:cs="Times New Roman"/>
          <w:color w:val="auto"/>
          <w:spacing w:val="33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неизпълнение</w:t>
      </w:r>
      <w:r w:rsidR="002F7B84" w:rsidRPr="006A4AC4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изискванията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Закона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="002F7B84" w:rsidRPr="006A4AC4">
        <w:rPr>
          <w:rFonts w:ascii="Times New Roman" w:eastAsia="Times New Roman" w:hAnsi="Times New Roman" w:cs="Times New Roman"/>
          <w:color w:val="auto"/>
          <w:spacing w:val="35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общинската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собственост,</w:t>
      </w:r>
      <w:r w:rsidR="002F7B84" w:rsidRPr="006A4AC4">
        <w:rPr>
          <w:rFonts w:ascii="Times New Roman" w:eastAsia="Times New Roman" w:hAnsi="Times New Roman" w:cs="Times New Roman"/>
          <w:color w:val="auto"/>
          <w:spacing w:val="33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Закона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физическото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възпитание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спорта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Правилника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за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прилагане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Закона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за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физическото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възпитание</w:t>
      </w:r>
      <w:r w:rsidR="002F7B84" w:rsidRPr="006A4AC4">
        <w:rPr>
          <w:rFonts w:ascii="Times New Roman" w:eastAsia="Times New Roman" w:hAnsi="Times New Roman" w:cs="Times New Roman"/>
          <w:color w:val="auto"/>
          <w:spacing w:val="-2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и</w:t>
      </w:r>
      <w:r w:rsidR="002F7B84" w:rsidRPr="006A4AC4">
        <w:rPr>
          <w:rFonts w:ascii="Times New Roman" w:eastAsia="Times New Roman" w:hAnsi="Times New Roman" w:cs="Times New Roman"/>
          <w:color w:val="auto"/>
          <w:spacing w:val="-2"/>
          <w:szCs w:val="20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спорта.</w:t>
      </w:r>
    </w:p>
    <w:p w14:paraId="2C82F965" w14:textId="5C453C89" w:rsidR="002F7B84" w:rsidRPr="006A4AC4" w:rsidRDefault="00D33F92" w:rsidP="00637F13">
      <w:pPr>
        <w:widowControl/>
        <w:numPr>
          <w:ilvl w:val="0"/>
          <w:numId w:val="30"/>
        </w:numPr>
        <w:tabs>
          <w:tab w:val="left" w:pos="993"/>
        </w:tabs>
        <w:autoSpaceDE w:val="0"/>
        <w:autoSpaceDN w:val="0"/>
        <w:ind w:left="118" w:right="113" w:firstLine="59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ри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отнемане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изтичане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лиценза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клуба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констатирани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нарушения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нормативните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актове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и/или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други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документи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Министерството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младежта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спорта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съответната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федерация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</w:t>
      </w:r>
      <w:r w:rsidRPr="006A4AC4">
        <w:rPr>
          <w:rFonts w:ascii="Times New Roman" w:hAnsi="Times New Roman" w:cs="Times New Roman"/>
          <w:color w:val="auto"/>
        </w:rPr>
        <w:t xml:space="preserve">заличаването или отписването на </w:t>
      </w:r>
      <w:r w:rsidR="002353DA">
        <w:rPr>
          <w:rFonts w:ascii="Times New Roman" w:hAnsi="Times New Roman" w:cs="Times New Roman"/>
          <w:color w:val="auto"/>
        </w:rPr>
        <w:t>наемателя</w:t>
      </w:r>
      <w:r w:rsidRPr="006A4AC4">
        <w:rPr>
          <w:rFonts w:ascii="Times New Roman" w:hAnsi="Times New Roman" w:cs="Times New Roman"/>
          <w:color w:val="auto"/>
        </w:rPr>
        <w:t xml:space="preserve"> от съответния регистър по  чл. 9, ал. 1 от ЗФВС.</w:t>
      </w:r>
    </w:p>
    <w:p w14:paraId="37A66697" w14:textId="77777777" w:rsidR="002F7B84" w:rsidRDefault="00D33F92" w:rsidP="00637F13">
      <w:pPr>
        <w:widowControl/>
        <w:numPr>
          <w:ilvl w:val="0"/>
          <w:numId w:val="30"/>
        </w:numPr>
        <w:tabs>
          <w:tab w:val="left" w:pos="993"/>
        </w:tabs>
        <w:autoSpaceDE w:val="0"/>
        <w:autoSpaceDN w:val="0"/>
        <w:ind w:left="118" w:right="113" w:firstLine="59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ри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грубо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системно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неспазване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Правилника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вътрешния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ред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2F7B84" w:rsidRPr="006A4AC4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противопожарната</w:t>
      </w:r>
      <w:r w:rsidR="002F7B84" w:rsidRPr="006A4AC4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безопасност</w:t>
      </w:r>
      <w:r w:rsidR="002F7B84" w:rsidRPr="006A4AC4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 съответния</w:t>
      </w:r>
      <w:r w:rsidR="002F7B84" w:rsidRPr="006A4AC4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спортен</w:t>
      </w:r>
      <w:r w:rsidR="002F7B84" w:rsidRPr="006A4AC4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2F7B84"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обект.</w:t>
      </w:r>
    </w:p>
    <w:p w14:paraId="05BA92F7" w14:textId="1A30AFA1" w:rsidR="00C0604F" w:rsidRPr="00C0604F" w:rsidRDefault="00C0604F" w:rsidP="00637F13">
      <w:pPr>
        <w:widowControl/>
        <w:numPr>
          <w:ilvl w:val="0"/>
          <w:numId w:val="30"/>
        </w:numPr>
        <w:tabs>
          <w:tab w:val="left" w:pos="993"/>
        </w:tabs>
        <w:autoSpaceDE w:val="0"/>
        <w:autoSpaceDN w:val="0"/>
        <w:ind w:left="0" w:right="11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ри</w:t>
      </w:r>
      <w:r w:rsidRPr="006A4AC4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неплащане</w:t>
      </w:r>
      <w:r w:rsidRPr="006A4AC4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6A4AC4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наемната</w:t>
      </w:r>
      <w:r w:rsidRPr="006A4AC4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цена</w:t>
      </w:r>
      <w:r w:rsidRPr="006A4AC4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и/или</w:t>
      </w:r>
      <w:r w:rsidRPr="006A4AC4">
        <w:rPr>
          <w:rFonts w:ascii="Times New Roman" w:eastAsia="Times New Roman" w:hAnsi="Times New Roman" w:cs="Times New Roman"/>
          <w:color w:val="auto"/>
          <w:spacing w:val="29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изразходваните </w:t>
      </w:r>
      <w:r w:rsidRPr="006A4AC4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консумативи</w:t>
      </w:r>
      <w:r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6A4AC4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повече</w:t>
      </w:r>
      <w:r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6A4AC4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177472">
        <w:rPr>
          <w:rFonts w:ascii="Times New Roman" w:eastAsia="Times New Roman" w:hAnsi="Times New Roman" w:cs="Times New Roman"/>
          <w:color w:val="auto"/>
          <w:lang w:eastAsia="en-US" w:bidi="ar-SA"/>
        </w:rPr>
        <w:t>три</w:t>
      </w:r>
      <w:r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177472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последователни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месец</w:t>
      </w:r>
      <w:r w:rsidR="00177472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или</w:t>
      </w:r>
      <w:r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системното</w:t>
      </w:r>
      <w:r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им</w:t>
      </w:r>
      <w:r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неплащане</w:t>
      </w:r>
      <w:r w:rsidRPr="006A4AC4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6A4AC4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уговорения</w:t>
      </w:r>
      <w:r w:rsidRPr="006A4AC4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6A4AC4">
        <w:rPr>
          <w:rFonts w:ascii="Times New Roman" w:eastAsia="Times New Roman" w:hAnsi="Times New Roman" w:cs="Times New Roman"/>
          <w:color w:val="auto"/>
          <w:lang w:eastAsia="en-US" w:bidi="ar-SA"/>
        </w:rPr>
        <w:t>срок.</w:t>
      </w:r>
    </w:p>
    <w:p w14:paraId="61A4B49E" w14:textId="77777777" w:rsidR="006C6447" w:rsidRPr="002F7B84" w:rsidRDefault="006C6447" w:rsidP="00637F13">
      <w:pPr>
        <w:pStyle w:val="Bodytext20"/>
        <w:shd w:val="clear" w:color="auto" w:fill="auto"/>
        <w:tabs>
          <w:tab w:val="left" w:pos="1029"/>
        </w:tabs>
        <w:spacing w:after="0"/>
        <w:jc w:val="both"/>
        <w:rPr>
          <w:color w:val="auto"/>
        </w:rPr>
      </w:pPr>
    </w:p>
    <w:p w14:paraId="05F0C793" w14:textId="5719D6AC" w:rsidR="008722EA" w:rsidRDefault="008722EA" w:rsidP="00637F13">
      <w:pPr>
        <w:pStyle w:val="Bodytext20"/>
        <w:shd w:val="clear" w:color="auto" w:fill="auto"/>
        <w:tabs>
          <w:tab w:val="left" w:pos="709"/>
        </w:tabs>
        <w:spacing w:after="0" w:line="298" w:lineRule="exact"/>
        <w:ind w:firstLine="567"/>
        <w:jc w:val="both"/>
        <w:rPr>
          <w:color w:val="auto"/>
        </w:rPr>
      </w:pPr>
      <w:r>
        <w:rPr>
          <w:b/>
        </w:rPr>
        <w:t>Чл.</w:t>
      </w:r>
      <w:r w:rsidR="007E50E9">
        <w:rPr>
          <w:b/>
        </w:rPr>
        <w:t>32</w:t>
      </w:r>
      <w:r w:rsidR="00580E89" w:rsidRPr="0032689F">
        <w:rPr>
          <w:b/>
        </w:rPr>
        <w:t>.</w:t>
      </w:r>
      <w:r w:rsidR="00580E89">
        <w:t xml:space="preserve"> Всички подобрения в спортния обек</w:t>
      </w:r>
      <w:r>
        <w:t xml:space="preserve">т </w:t>
      </w:r>
      <w:r w:rsidR="00177472">
        <w:t>о</w:t>
      </w:r>
      <w:r>
        <w:t xml:space="preserve">стават собственост на </w:t>
      </w:r>
      <w:r w:rsidR="006940C6">
        <w:t>О</w:t>
      </w:r>
      <w:r>
        <w:t>бщина Созопол</w:t>
      </w:r>
      <w:r w:rsidR="00580E89">
        <w:t>, като не се дължи обезщетение за стойността им.</w:t>
      </w:r>
      <w:r w:rsidRPr="008722EA">
        <w:rPr>
          <w:b/>
          <w:color w:val="auto"/>
        </w:rPr>
        <w:t xml:space="preserve"> </w:t>
      </w:r>
    </w:p>
    <w:p w14:paraId="6348B43B" w14:textId="77777777" w:rsidR="003F4176" w:rsidRDefault="003F4176" w:rsidP="003F4176">
      <w:pPr>
        <w:pStyle w:val="Bodytext20"/>
        <w:shd w:val="clear" w:color="auto" w:fill="auto"/>
        <w:tabs>
          <w:tab w:val="left" w:pos="1114"/>
        </w:tabs>
        <w:spacing w:after="0" w:line="298" w:lineRule="exact"/>
        <w:ind w:left="740"/>
        <w:jc w:val="both"/>
      </w:pPr>
    </w:p>
    <w:p w14:paraId="77371665" w14:textId="0195207D" w:rsidR="00C67984" w:rsidRPr="002D6275" w:rsidRDefault="002F7B84" w:rsidP="003F4176">
      <w:pPr>
        <w:pStyle w:val="Heading120"/>
        <w:keepNext/>
        <w:keepLines/>
        <w:shd w:val="clear" w:color="auto" w:fill="auto"/>
        <w:spacing w:before="0" w:after="0"/>
        <w:rPr>
          <w:b/>
        </w:rPr>
      </w:pPr>
      <w:r>
        <w:rPr>
          <w:b/>
        </w:rPr>
        <w:t xml:space="preserve">ГЛАВА </w:t>
      </w:r>
      <w:r w:rsidR="00A064B2">
        <w:rPr>
          <w:b/>
        </w:rPr>
        <w:t>ЧЕТВЪРТА</w:t>
      </w:r>
    </w:p>
    <w:p w14:paraId="17630E2A" w14:textId="77777777" w:rsidR="006C6447" w:rsidRPr="002D6275" w:rsidRDefault="006C6447" w:rsidP="003F4176">
      <w:pPr>
        <w:pStyle w:val="Heading120"/>
        <w:keepNext/>
        <w:keepLines/>
        <w:shd w:val="clear" w:color="auto" w:fill="auto"/>
        <w:spacing w:before="0" w:after="0"/>
        <w:rPr>
          <w:b/>
        </w:rPr>
      </w:pPr>
    </w:p>
    <w:p w14:paraId="4E232345" w14:textId="66A10D1F" w:rsidR="00C67984" w:rsidRPr="002D6275" w:rsidRDefault="00EA5DFA" w:rsidP="003F4176">
      <w:pPr>
        <w:pStyle w:val="Bodytext20"/>
        <w:shd w:val="clear" w:color="auto" w:fill="auto"/>
        <w:spacing w:after="0"/>
        <w:ind w:left="240"/>
        <w:jc w:val="center"/>
        <w:rPr>
          <w:b/>
        </w:rPr>
      </w:pPr>
      <w:r>
        <w:rPr>
          <w:b/>
        </w:rPr>
        <w:t>ОСОБЕНИ ПРАВИЛА</w:t>
      </w:r>
      <w:r w:rsidR="00580E89" w:rsidRPr="002D6275">
        <w:rPr>
          <w:b/>
        </w:rPr>
        <w:t xml:space="preserve"> ЗА ПОЛЗВАНЕ НА </w:t>
      </w:r>
      <w:r w:rsidR="00BF1D90" w:rsidRPr="00EA5DFA">
        <w:rPr>
          <w:b/>
        </w:rPr>
        <w:t>СПОРТЕН КОМПЛЕКС „АРЕНА – СОЗОПОЛ“</w:t>
      </w:r>
    </w:p>
    <w:p w14:paraId="350CE8E1" w14:textId="77777777" w:rsidR="00886933" w:rsidRPr="00576F72" w:rsidRDefault="00886933" w:rsidP="00886933">
      <w:pPr>
        <w:pStyle w:val="Bodytext20"/>
        <w:shd w:val="clear" w:color="auto" w:fill="auto"/>
        <w:spacing w:after="0"/>
        <w:ind w:left="240"/>
        <w:jc w:val="center"/>
        <w:rPr>
          <w:b/>
        </w:rPr>
      </w:pPr>
    </w:p>
    <w:p w14:paraId="2BD84A9C" w14:textId="534DF1A7" w:rsidR="00FA1E49" w:rsidRDefault="00580E89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 w:rsidRPr="00886933">
        <w:rPr>
          <w:b/>
        </w:rPr>
        <w:t>Чл. 3</w:t>
      </w:r>
      <w:r w:rsidR="007E50E9">
        <w:rPr>
          <w:b/>
        </w:rPr>
        <w:t>3</w:t>
      </w:r>
      <w:r>
        <w:t>.</w:t>
      </w:r>
      <w:r w:rsidR="00EA5DFA">
        <w:t xml:space="preserve"> (1) За п</w:t>
      </w:r>
      <w:r w:rsidR="00D167C4" w:rsidRPr="00D167C4">
        <w:t xml:space="preserve">олзване на  Спортен комплекс </w:t>
      </w:r>
      <w:r w:rsidR="00DB62BA">
        <w:t>„Арена – Созопол</w:t>
      </w:r>
      <w:r w:rsidR="00602522">
        <w:t>“</w:t>
      </w:r>
      <w:r w:rsidR="00DB62BA">
        <w:t xml:space="preserve"> от </w:t>
      </w:r>
      <w:r w:rsidR="00D167C4" w:rsidRPr="00D167C4">
        <w:t>спортни клубове и организации,</w:t>
      </w:r>
      <w:r w:rsidR="00602522">
        <w:t xml:space="preserve"> </w:t>
      </w:r>
      <w:r w:rsidR="00DB62BA">
        <w:t>регистрирани</w:t>
      </w:r>
      <w:r w:rsidR="00602522">
        <w:t xml:space="preserve"> на територията на Община Созопол и</w:t>
      </w:r>
      <w:r w:rsidR="00D167C4" w:rsidRPr="00D167C4">
        <w:t xml:space="preserve"> регистрирани по ЗЮЛНЦ в частна полза  и външни клубове и организации</w:t>
      </w:r>
      <w:r w:rsidR="00D167C4" w:rsidRPr="002B141C">
        <w:t xml:space="preserve">, които не развиват дейност на територията на община </w:t>
      </w:r>
      <w:r w:rsidR="00602522" w:rsidRPr="002B141C">
        <w:t>Созопол</w:t>
      </w:r>
      <w:r w:rsidR="00D167C4" w:rsidRPr="002B141C">
        <w:t>, к</w:t>
      </w:r>
      <w:r w:rsidR="00D167C4" w:rsidRPr="00D167C4">
        <w:t xml:space="preserve">акто и за ползване на възстановителен център в Спортен комплекс </w:t>
      </w:r>
      <w:r w:rsidR="00602522">
        <w:t xml:space="preserve">„Арена – Созопол“ </w:t>
      </w:r>
      <w:r w:rsidR="00D167C4" w:rsidRPr="00D167C4">
        <w:t xml:space="preserve"> от  всички лица и спортни клубове и организации се заплащат цени, определени в Наредбата за  определяне и администриране на местните такси и цени на услуги на територията на община </w:t>
      </w:r>
      <w:r w:rsidR="00602522">
        <w:t>Созопол</w:t>
      </w:r>
      <w:r w:rsidR="00FA1E49">
        <w:t>,</w:t>
      </w:r>
      <w:r w:rsidR="00FA1E49" w:rsidRPr="00FA1E49">
        <w:t xml:space="preserve"> </w:t>
      </w:r>
      <w:r w:rsidR="00FA1E49">
        <w:t>по банков пъ</w:t>
      </w:r>
      <w:r w:rsidR="0057499E">
        <w:t xml:space="preserve">т или в касата на Община </w:t>
      </w:r>
      <w:r w:rsidR="00602522">
        <w:t>Созопол</w:t>
      </w:r>
      <w:r w:rsidR="0057499E">
        <w:t>.</w:t>
      </w:r>
    </w:p>
    <w:p w14:paraId="23B315C5" w14:textId="61CB9DFC" w:rsidR="00D167C4" w:rsidRPr="00A655DE" w:rsidRDefault="00D167C4" w:rsidP="002B141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655DE">
        <w:rPr>
          <w:rFonts w:ascii="Times New Roman" w:hAnsi="Times New Roman" w:cs="Times New Roman"/>
          <w:b/>
          <w:color w:val="auto"/>
        </w:rPr>
        <w:t>(</w:t>
      </w:r>
      <w:r w:rsidR="00EA5DFA" w:rsidRPr="00A655DE">
        <w:rPr>
          <w:rFonts w:ascii="Times New Roman" w:hAnsi="Times New Roman" w:cs="Times New Roman"/>
          <w:b/>
          <w:color w:val="auto"/>
        </w:rPr>
        <w:t>2</w:t>
      </w:r>
      <w:r w:rsidRPr="00A655DE">
        <w:rPr>
          <w:rFonts w:ascii="Times New Roman" w:hAnsi="Times New Roman" w:cs="Times New Roman"/>
          <w:b/>
          <w:color w:val="auto"/>
        </w:rPr>
        <w:t>)</w:t>
      </w:r>
      <w:r w:rsidRPr="00A655DE">
        <w:rPr>
          <w:rFonts w:ascii="Times New Roman" w:hAnsi="Times New Roman" w:cs="Times New Roman"/>
          <w:color w:val="auto"/>
        </w:rPr>
        <w:t xml:space="preserve"> Ползването на </w:t>
      </w:r>
      <w:r w:rsidR="00093FC8" w:rsidRPr="00A655DE">
        <w:rPr>
          <w:rFonts w:ascii="Times New Roman" w:hAnsi="Times New Roman" w:cs="Times New Roman"/>
          <w:color w:val="auto"/>
        </w:rPr>
        <w:t xml:space="preserve">Спортен комплекс „Арена – Созопол“ </w:t>
      </w:r>
      <w:r w:rsidR="00602522" w:rsidRPr="00A655DE">
        <w:rPr>
          <w:rFonts w:ascii="Times New Roman" w:hAnsi="Times New Roman" w:cs="Times New Roman"/>
          <w:color w:val="auto"/>
        </w:rPr>
        <w:t xml:space="preserve">(без възстановителен център) </w:t>
      </w:r>
      <w:r w:rsidRPr="00A655DE">
        <w:rPr>
          <w:rFonts w:ascii="Times New Roman" w:hAnsi="Times New Roman" w:cs="Times New Roman"/>
          <w:color w:val="auto"/>
        </w:rPr>
        <w:t xml:space="preserve">за провеждане </w:t>
      </w:r>
      <w:r w:rsidR="000D340F" w:rsidRPr="00A655DE">
        <w:rPr>
          <w:rFonts w:ascii="Times New Roman" w:hAnsi="Times New Roman" w:cs="Times New Roman"/>
          <w:color w:val="auto"/>
        </w:rPr>
        <w:t>на</w:t>
      </w:r>
      <w:r w:rsidRPr="00A655DE">
        <w:rPr>
          <w:rFonts w:ascii="Times New Roman" w:hAnsi="Times New Roman" w:cs="Times New Roman"/>
          <w:color w:val="auto"/>
        </w:rPr>
        <w:t xml:space="preserve"> мероприятия от организации на бюджетна издръжка от </w:t>
      </w:r>
      <w:r w:rsidR="00093FC8" w:rsidRPr="00A655DE">
        <w:rPr>
          <w:rFonts w:ascii="Times New Roman" w:hAnsi="Times New Roman" w:cs="Times New Roman"/>
          <w:color w:val="auto"/>
        </w:rPr>
        <w:t>О</w:t>
      </w:r>
      <w:r w:rsidRPr="00A655DE">
        <w:rPr>
          <w:rFonts w:ascii="Times New Roman" w:hAnsi="Times New Roman" w:cs="Times New Roman"/>
          <w:color w:val="auto"/>
        </w:rPr>
        <w:t xml:space="preserve">бщина </w:t>
      </w:r>
      <w:r w:rsidR="00602522" w:rsidRPr="00A655DE">
        <w:rPr>
          <w:rFonts w:ascii="Times New Roman" w:hAnsi="Times New Roman" w:cs="Times New Roman"/>
          <w:color w:val="auto"/>
        </w:rPr>
        <w:t>Созопол</w:t>
      </w:r>
      <w:r w:rsidR="00093FC8" w:rsidRPr="00A655DE">
        <w:rPr>
          <w:rFonts w:ascii="Times New Roman" w:hAnsi="Times New Roman" w:cs="Times New Roman"/>
          <w:color w:val="auto"/>
        </w:rPr>
        <w:t xml:space="preserve"> -</w:t>
      </w:r>
      <w:r w:rsidRPr="00A655DE">
        <w:rPr>
          <w:rFonts w:ascii="Times New Roman" w:hAnsi="Times New Roman" w:cs="Times New Roman"/>
          <w:color w:val="auto"/>
        </w:rPr>
        <w:t xml:space="preserve"> детски градини</w:t>
      </w:r>
      <w:r w:rsidR="0074689F" w:rsidRPr="00A655DE">
        <w:rPr>
          <w:rFonts w:ascii="Times New Roman" w:hAnsi="Times New Roman" w:cs="Times New Roman"/>
          <w:color w:val="auto"/>
        </w:rPr>
        <w:t xml:space="preserve"> и</w:t>
      </w:r>
      <w:r w:rsidRPr="00A655DE">
        <w:rPr>
          <w:rFonts w:ascii="Times New Roman" w:hAnsi="Times New Roman" w:cs="Times New Roman"/>
          <w:color w:val="auto"/>
        </w:rPr>
        <w:t xml:space="preserve"> училища</w:t>
      </w:r>
      <w:r w:rsidR="0004740C" w:rsidRPr="00A655DE">
        <w:rPr>
          <w:rFonts w:ascii="Times New Roman" w:hAnsi="Times New Roman" w:cs="Times New Roman"/>
          <w:color w:val="auto"/>
        </w:rPr>
        <w:t>,</w:t>
      </w:r>
      <w:r w:rsidRPr="00A655DE">
        <w:rPr>
          <w:rFonts w:ascii="Times New Roman" w:hAnsi="Times New Roman" w:cs="Times New Roman"/>
          <w:color w:val="auto"/>
        </w:rPr>
        <w:t xml:space="preserve"> за реализиране на учебни програми</w:t>
      </w:r>
      <w:r w:rsidR="00093FC8" w:rsidRPr="00A655DE">
        <w:rPr>
          <w:rFonts w:ascii="Times New Roman" w:hAnsi="Times New Roman" w:cs="Times New Roman"/>
          <w:color w:val="auto"/>
        </w:rPr>
        <w:t xml:space="preserve"> е</w:t>
      </w:r>
      <w:r w:rsidRPr="00A655DE">
        <w:rPr>
          <w:rFonts w:ascii="Times New Roman" w:hAnsi="Times New Roman" w:cs="Times New Roman"/>
          <w:color w:val="auto"/>
        </w:rPr>
        <w:t xml:space="preserve"> </w:t>
      </w:r>
      <w:r w:rsidRPr="00A655DE">
        <w:rPr>
          <w:rFonts w:ascii="Times New Roman" w:hAnsi="Times New Roman" w:cs="Times New Roman"/>
          <w:bCs/>
          <w:color w:val="auto"/>
        </w:rPr>
        <w:t>безплатно</w:t>
      </w:r>
      <w:r w:rsidR="00736FF1" w:rsidRPr="00A655DE">
        <w:rPr>
          <w:rFonts w:ascii="Times New Roman" w:hAnsi="Times New Roman" w:cs="Times New Roman"/>
          <w:bCs/>
          <w:color w:val="auto"/>
        </w:rPr>
        <w:t xml:space="preserve">, като заявленията </w:t>
      </w:r>
      <w:r w:rsidR="000547CF" w:rsidRPr="00A655DE">
        <w:rPr>
          <w:rFonts w:ascii="Times New Roman" w:hAnsi="Times New Roman" w:cs="Times New Roman"/>
          <w:bCs/>
          <w:color w:val="auto"/>
        </w:rPr>
        <w:t>и</w:t>
      </w:r>
      <w:r w:rsidR="00736FF1" w:rsidRPr="00A655DE">
        <w:rPr>
          <w:rFonts w:ascii="Times New Roman" w:hAnsi="Times New Roman" w:cs="Times New Roman"/>
          <w:bCs/>
          <w:color w:val="auto"/>
        </w:rPr>
        <w:t xml:space="preserve"> графика се уточняват с </w:t>
      </w:r>
      <w:r w:rsidR="003D0508" w:rsidRPr="00A655DE">
        <w:rPr>
          <w:rFonts w:ascii="Times New Roman" w:hAnsi="Times New Roman" w:cs="Times New Roman"/>
          <w:bCs/>
          <w:color w:val="auto"/>
        </w:rPr>
        <w:t>отговорник</w:t>
      </w:r>
      <w:r w:rsidR="00736FF1" w:rsidRPr="00A655DE">
        <w:rPr>
          <w:rFonts w:ascii="Times New Roman" w:hAnsi="Times New Roman" w:cs="Times New Roman"/>
          <w:bCs/>
          <w:color w:val="auto"/>
        </w:rPr>
        <w:t xml:space="preserve"> спортно съоръжение „Арена – Созопол“</w:t>
      </w:r>
      <w:r w:rsidRPr="00A655DE">
        <w:rPr>
          <w:rFonts w:ascii="Times New Roman" w:hAnsi="Times New Roman" w:cs="Times New Roman"/>
          <w:color w:val="auto"/>
        </w:rPr>
        <w:t>.</w:t>
      </w:r>
    </w:p>
    <w:p w14:paraId="184B4DEC" w14:textId="179F2040" w:rsidR="00D02BA1" w:rsidRDefault="00580E89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 w:rsidRPr="00CD2CCA">
        <w:rPr>
          <w:b/>
        </w:rPr>
        <w:t>(</w:t>
      </w:r>
      <w:r w:rsidR="00093FC8">
        <w:rPr>
          <w:b/>
        </w:rPr>
        <w:t>3</w:t>
      </w:r>
      <w:r w:rsidRPr="00CD2CCA">
        <w:rPr>
          <w:b/>
        </w:rPr>
        <w:t>)</w:t>
      </w:r>
      <w:r>
        <w:t xml:space="preserve"> Организаторите на мероприятия</w:t>
      </w:r>
      <w:r w:rsidR="00736FF1">
        <w:t xml:space="preserve"> по чл. 1</w:t>
      </w:r>
      <w:r>
        <w:t xml:space="preserve"> се задълж</w:t>
      </w:r>
      <w:r w:rsidR="00736FF1">
        <w:t>а</w:t>
      </w:r>
      <w:r>
        <w:t xml:space="preserve">ват </w:t>
      </w:r>
      <w:r w:rsidR="000D340F">
        <w:t>не по-малко от три</w:t>
      </w:r>
      <w:r>
        <w:t xml:space="preserve"> месец</w:t>
      </w:r>
      <w:r w:rsidR="000D340F">
        <w:t>а</w:t>
      </w:r>
      <w:r>
        <w:t xml:space="preserve"> преди датата на провеждане на мероприятиет</w:t>
      </w:r>
      <w:r w:rsidR="00F56E2C">
        <w:t>о да подадат писмена заявка до К</w:t>
      </w:r>
      <w:r>
        <w:t xml:space="preserve">мета на Община </w:t>
      </w:r>
      <w:r w:rsidR="00602522">
        <w:t>Созопол</w:t>
      </w:r>
      <w:r>
        <w:t xml:space="preserve">, в която са уточнени дните, часовия график, уредите и пособията необходими за провеждане на </w:t>
      </w:r>
      <w:r w:rsidR="00093FC8">
        <w:t>проява</w:t>
      </w:r>
      <w:r w:rsidR="000D340F">
        <w:t>та</w:t>
      </w:r>
      <w:r>
        <w:t xml:space="preserve">. </w:t>
      </w:r>
    </w:p>
    <w:p w14:paraId="3F5C77FC" w14:textId="77777777" w:rsidR="002B141C" w:rsidRDefault="002B141C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>
        <w:t xml:space="preserve">(4) При ползването на </w:t>
      </w:r>
      <w:r w:rsidRPr="00D167C4">
        <w:t xml:space="preserve">Спортен комплекс </w:t>
      </w:r>
      <w:r>
        <w:t xml:space="preserve">„Арена – Созопол“ се спазват задължително следните правила: </w:t>
      </w:r>
    </w:p>
    <w:p w14:paraId="1D36F80C" w14:textId="77777777" w:rsidR="002B141C" w:rsidRDefault="002B141C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>
        <w:t xml:space="preserve">1. </w:t>
      </w:r>
      <w:r w:rsidR="00D02BA1" w:rsidRPr="008A26C3">
        <w:t>За съхранение и опазване на личните вещи и ценности на територията на  спортните обекти отговорност носи притежателят им.</w:t>
      </w:r>
    </w:p>
    <w:p w14:paraId="569BBC04" w14:textId="77777777" w:rsidR="002B141C" w:rsidRDefault="002B141C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>
        <w:t xml:space="preserve">2. </w:t>
      </w:r>
      <w:r w:rsidR="00D02BA1" w:rsidRPr="008A26C3">
        <w:t>Учебно-тренировъчните и състезателни дейности се провеждат задължително със спортна екипировка.</w:t>
      </w:r>
    </w:p>
    <w:p w14:paraId="2B4359AE" w14:textId="77777777" w:rsidR="002B141C" w:rsidRDefault="002B141C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>
        <w:t xml:space="preserve">3. </w:t>
      </w:r>
      <w:r w:rsidR="00D02BA1" w:rsidRPr="008A26C3">
        <w:t xml:space="preserve">Ползването на </w:t>
      </w:r>
      <w:r w:rsidR="001B302F" w:rsidRPr="008A26C3">
        <w:t>спортните обекти и съоръжения</w:t>
      </w:r>
      <w:r w:rsidR="00D02BA1" w:rsidRPr="008A26C3">
        <w:t xml:space="preserve"> се извършва само с чисти спортни обувки, които не увреждат настилките.</w:t>
      </w:r>
    </w:p>
    <w:p w14:paraId="7A4920A5" w14:textId="77777777" w:rsidR="002B141C" w:rsidRDefault="002B141C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>
        <w:t xml:space="preserve">4. </w:t>
      </w:r>
      <w:r w:rsidR="00D02BA1" w:rsidRPr="008A26C3">
        <w:t>Забранява се използването на предмети, които биха увредили настилките.</w:t>
      </w:r>
    </w:p>
    <w:p w14:paraId="14706571" w14:textId="435F8C8E" w:rsidR="00D02BA1" w:rsidRPr="002B141C" w:rsidRDefault="002B141C" w:rsidP="002B141C">
      <w:pPr>
        <w:pStyle w:val="Bodytext20"/>
        <w:shd w:val="clear" w:color="auto" w:fill="auto"/>
        <w:spacing w:after="0" w:line="298" w:lineRule="exact"/>
        <w:ind w:firstLine="567"/>
        <w:jc w:val="both"/>
      </w:pPr>
      <w:r>
        <w:t xml:space="preserve">5. </w:t>
      </w:r>
      <w:r w:rsidR="00D02BA1" w:rsidRPr="008A26C3">
        <w:t>Забранява се карането на велосипеди, ролери, мотоциклети</w:t>
      </w:r>
      <w:r w:rsidR="008A26C3" w:rsidRPr="008A26C3">
        <w:t>, тротинетки и др.</w:t>
      </w:r>
      <w:r w:rsidR="00D02BA1" w:rsidRPr="008A26C3">
        <w:t xml:space="preserve"> по настилката на </w:t>
      </w:r>
      <w:r w:rsidR="001B302F" w:rsidRPr="008A26C3">
        <w:t>спортните обекти и съоръжения</w:t>
      </w:r>
      <w:r w:rsidR="00D02BA1" w:rsidRPr="008A26C3">
        <w:t>.</w:t>
      </w:r>
    </w:p>
    <w:p w14:paraId="53846244" w14:textId="74C16BB6" w:rsidR="002B141C" w:rsidRDefault="002B141C" w:rsidP="002B141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D02BA1" w:rsidRPr="008A26C3">
        <w:rPr>
          <w:rFonts w:ascii="Times New Roman" w:hAnsi="Times New Roman" w:cs="Times New Roman"/>
        </w:rPr>
        <w:t xml:space="preserve">Не се допуска влизането в </w:t>
      </w:r>
      <w:r w:rsidR="001B302F" w:rsidRPr="008A26C3">
        <w:rPr>
          <w:rFonts w:ascii="Times New Roman" w:hAnsi="Times New Roman" w:cs="Times New Roman"/>
        </w:rPr>
        <w:t xml:space="preserve">спортните обекти и съоръжения </w:t>
      </w:r>
      <w:r w:rsidR="00D02BA1" w:rsidRPr="008A26C3">
        <w:rPr>
          <w:rFonts w:ascii="Times New Roman" w:hAnsi="Times New Roman" w:cs="Times New Roman"/>
        </w:rPr>
        <w:t>с домашни любимци.</w:t>
      </w:r>
    </w:p>
    <w:p w14:paraId="78285430" w14:textId="77777777" w:rsidR="002B141C" w:rsidRDefault="002B141C" w:rsidP="002B141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02BA1" w:rsidRPr="008A26C3">
        <w:rPr>
          <w:rFonts w:ascii="Times New Roman" w:hAnsi="Times New Roman" w:cs="Times New Roman"/>
        </w:rPr>
        <w:t>Забранява се изхвърлянето на дъвки, семки, опаковки от хранителни стоки и др. отпадъци извън съдовете за отпадъци.</w:t>
      </w:r>
    </w:p>
    <w:p w14:paraId="5540855A" w14:textId="77777777" w:rsidR="002B141C" w:rsidRDefault="002B141C" w:rsidP="002B141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D02BA1" w:rsidRPr="008A26C3">
        <w:rPr>
          <w:rFonts w:ascii="Times New Roman" w:hAnsi="Times New Roman" w:cs="Times New Roman"/>
        </w:rPr>
        <w:t>Забранява се използването на димки, бомбички и др. пиротехнически изделия на територията на спортните обекти и съоръжения.</w:t>
      </w:r>
    </w:p>
    <w:p w14:paraId="64039960" w14:textId="77777777" w:rsidR="002B141C" w:rsidRDefault="002B141C" w:rsidP="002B141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886933" w:rsidRPr="008A26C3">
        <w:rPr>
          <w:rFonts w:ascii="Times New Roman" w:hAnsi="Times New Roman" w:cs="Times New Roman"/>
        </w:rPr>
        <w:t>Всички нанесени щети на спортните обекти и съоръжения, обзавеждането и оборудването се заплащат от организациите и лицата, които са ги причинили.</w:t>
      </w:r>
    </w:p>
    <w:p w14:paraId="6E5559DF" w14:textId="488718E1" w:rsidR="00C03223" w:rsidRPr="002B141C" w:rsidRDefault="002B141C" w:rsidP="002B141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C03223" w:rsidRPr="008A26C3">
        <w:rPr>
          <w:rFonts w:ascii="Times New Roman" w:hAnsi="Times New Roman" w:cs="Times New Roman"/>
        </w:rPr>
        <w:t xml:space="preserve">Спортуващите </w:t>
      </w:r>
      <w:r w:rsidR="00D02BA1" w:rsidRPr="008A26C3">
        <w:rPr>
          <w:rFonts w:ascii="Times New Roman" w:hAnsi="Times New Roman" w:cs="Times New Roman"/>
        </w:rPr>
        <w:t xml:space="preserve">и посетителите на спортните </w:t>
      </w:r>
      <w:r w:rsidR="00B55374">
        <w:rPr>
          <w:rFonts w:ascii="Times New Roman" w:hAnsi="Times New Roman" w:cs="Times New Roman"/>
        </w:rPr>
        <w:t>обекти</w:t>
      </w:r>
      <w:r w:rsidR="00D02BA1" w:rsidRPr="008A26C3">
        <w:rPr>
          <w:rFonts w:ascii="Times New Roman" w:hAnsi="Times New Roman" w:cs="Times New Roman"/>
        </w:rPr>
        <w:t xml:space="preserve"> </w:t>
      </w:r>
      <w:r w:rsidR="00C03223" w:rsidRPr="008A26C3">
        <w:rPr>
          <w:rFonts w:ascii="Times New Roman" w:hAnsi="Times New Roman" w:cs="Times New Roman"/>
        </w:rPr>
        <w:t>са длъжни да изпълняват указанията на служебното лице относно ползването и опазването на обектите и съоръженията.</w:t>
      </w:r>
      <w:r w:rsidR="00B84F17">
        <w:rPr>
          <w:rFonts w:ascii="Times New Roman" w:hAnsi="Times New Roman" w:cs="Times New Roman"/>
        </w:rPr>
        <w:t xml:space="preserve"> </w:t>
      </w:r>
      <w:r w:rsidR="00C03223" w:rsidRPr="008A26C3">
        <w:rPr>
          <w:rFonts w:ascii="Times New Roman" w:hAnsi="Times New Roman" w:cs="Times New Roman"/>
        </w:rPr>
        <w:t xml:space="preserve">При нарушения отговорникът на </w:t>
      </w:r>
      <w:r w:rsidR="00D750D5">
        <w:rPr>
          <w:rFonts w:ascii="Times New Roman" w:hAnsi="Times New Roman" w:cs="Times New Roman"/>
        </w:rPr>
        <w:t>спортния обект</w:t>
      </w:r>
      <w:r w:rsidR="000D340F">
        <w:rPr>
          <w:rFonts w:ascii="Times New Roman" w:hAnsi="Times New Roman" w:cs="Times New Roman"/>
        </w:rPr>
        <w:t xml:space="preserve"> и охраната</w:t>
      </w:r>
      <w:r w:rsidR="00D750D5">
        <w:rPr>
          <w:rFonts w:ascii="Times New Roman" w:hAnsi="Times New Roman" w:cs="Times New Roman"/>
        </w:rPr>
        <w:t xml:space="preserve"> </w:t>
      </w:r>
      <w:r w:rsidR="00C03223" w:rsidRPr="008A26C3">
        <w:rPr>
          <w:rFonts w:ascii="Times New Roman" w:hAnsi="Times New Roman" w:cs="Times New Roman"/>
        </w:rPr>
        <w:t>има</w:t>
      </w:r>
      <w:r w:rsidR="000D340F">
        <w:rPr>
          <w:rFonts w:ascii="Times New Roman" w:hAnsi="Times New Roman" w:cs="Times New Roman"/>
        </w:rPr>
        <w:t>т</w:t>
      </w:r>
      <w:r w:rsidR="00C03223" w:rsidRPr="008A26C3">
        <w:rPr>
          <w:rFonts w:ascii="Times New Roman" w:hAnsi="Times New Roman" w:cs="Times New Roman"/>
        </w:rPr>
        <w:t xml:space="preserve"> право да не допуска</w:t>
      </w:r>
      <w:r w:rsidR="000D340F">
        <w:rPr>
          <w:rFonts w:ascii="Times New Roman" w:hAnsi="Times New Roman" w:cs="Times New Roman"/>
        </w:rPr>
        <w:t>т</w:t>
      </w:r>
      <w:r w:rsidR="00C03223" w:rsidRPr="008A26C3">
        <w:rPr>
          <w:rFonts w:ascii="Times New Roman" w:hAnsi="Times New Roman" w:cs="Times New Roman"/>
        </w:rPr>
        <w:t xml:space="preserve"> лицата, нарушили тази наредба. </w:t>
      </w:r>
    </w:p>
    <w:p w14:paraId="5B65A8C3" w14:textId="70BAAFE2" w:rsidR="00C03223" w:rsidRDefault="00C03223">
      <w:pPr>
        <w:pStyle w:val="Bodytext20"/>
        <w:shd w:val="clear" w:color="auto" w:fill="auto"/>
        <w:spacing w:after="115"/>
        <w:ind w:firstLine="760"/>
        <w:jc w:val="both"/>
      </w:pPr>
    </w:p>
    <w:p w14:paraId="44FA5DD3" w14:textId="77777777" w:rsidR="009727D4" w:rsidRPr="008A26C3" w:rsidRDefault="009727D4">
      <w:pPr>
        <w:pStyle w:val="Bodytext20"/>
        <w:shd w:val="clear" w:color="auto" w:fill="auto"/>
        <w:spacing w:after="115"/>
        <w:ind w:firstLine="760"/>
        <w:jc w:val="both"/>
      </w:pPr>
    </w:p>
    <w:p w14:paraId="66081847" w14:textId="236BEAAD" w:rsidR="00A67709" w:rsidRPr="002D6275" w:rsidRDefault="00A67709" w:rsidP="002D6275">
      <w:pPr>
        <w:spacing w:after="240"/>
        <w:jc w:val="center"/>
        <w:rPr>
          <w:rFonts w:ascii="Times New Roman" w:hAnsi="Times New Roman" w:cs="Times New Roman"/>
          <w:b/>
        </w:rPr>
      </w:pPr>
      <w:r w:rsidRPr="002D6275">
        <w:rPr>
          <w:rFonts w:ascii="Times New Roman" w:hAnsi="Times New Roman" w:cs="Times New Roman"/>
          <w:b/>
        </w:rPr>
        <w:t xml:space="preserve">ГЛАВА </w:t>
      </w:r>
      <w:r w:rsidR="00A064B2">
        <w:rPr>
          <w:rFonts w:ascii="Times New Roman" w:hAnsi="Times New Roman" w:cs="Times New Roman"/>
          <w:b/>
        </w:rPr>
        <w:t>ПЕТА</w:t>
      </w:r>
    </w:p>
    <w:p w14:paraId="5F985B05" w14:textId="77777777" w:rsidR="00A67709" w:rsidRPr="002D6275" w:rsidRDefault="00A67709" w:rsidP="002D6275">
      <w:pPr>
        <w:spacing w:after="240"/>
        <w:jc w:val="center"/>
        <w:rPr>
          <w:rFonts w:ascii="Times New Roman" w:hAnsi="Times New Roman" w:cs="Times New Roman"/>
          <w:b/>
        </w:rPr>
      </w:pPr>
      <w:r w:rsidRPr="002D6275">
        <w:rPr>
          <w:rFonts w:ascii="Times New Roman" w:hAnsi="Times New Roman" w:cs="Times New Roman"/>
          <w:b/>
        </w:rPr>
        <w:t>АДМИНИСТРАТИВНО-НАКАЗАТЕЛНИ РАЗПОРЕДБИ</w:t>
      </w:r>
    </w:p>
    <w:p w14:paraId="650DAA82" w14:textId="08D8F4D4" w:rsidR="00A67709" w:rsidRDefault="00A67709" w:rsidP="002B141C">
      <w:pPr>
        <w:jc w:val="both"/>
        <w:rPr>
          <w:rFonts w:ascii="Times New Roman" w:hAnsi="Times New Roman" w:cs="Times New Roman"/>
        </w:rPr>
      </w:pPr>
      <w:r w:rsidRPr="001723DE">
        <w:rPr>
          <w:rFonts w:ascii="Times New Roman" w:hAnsi="Times New Roman" w:cs="Times New Roman"/>
        </w:rPr>
        <w:t> </w:t>
      </w:r>
      <w:r w:rsidR="00CD2CCA">
        <w:rPr>
          <w:rFonts w:ascii="Times New Roman" w:hAnsi="Times New Roman" w:cs="Times New Roman"/>
        </w:rPr>
        <w:tab/>
      </w:r>
      <w:r w:rsidR="002D6275">
        <w:rPr>
          <w:rFonts w:ascii="Times New Roman" w:hAnsi="Times New Roman" w:cs="Times New Roman"/>
          <w:b/>
        </w:rPr>
        <w:t>Чл.</w:t>
      </w:r>
      <w:r w:rsidR="001723DE">
        <w:rPr>
          <w:rFonts w:ascii="Times New Roman" w:hAnsi="Times New Roman" w:cs="Times New Roman"/>
          <w:b/>
        </w:rPr>
        <w:t>3</w:t>
      </w:r>
      <w:r w:rsidR="007E50E9">
        <w:rPr>
          <w:rFonts w:ascii="Times New Roman" w:hAnsi="Times New Roman" w:cs="Times New Roman"/>
          <w:b/>
        </w:rPr>
        <w:t>4</w:t>
      </w:r>
      <w:r w:rsidRPr="001723DE">
        <w:rPr>
          <w:rFonts w:ascii="Times New Roman" w:hAnsi="Times New Roman" w:cs="Times New Roman"/>
        </w:rPr>
        <w:t xml:space="preserve">. </w:t>
      </w:r>
      <w:r w:rsidRPr="00A01C0F">
        <w:rPr>
          <w:rFonts w:ascii="Times New Roman" w:hAnsi="Times New Roman" w:cs="Times New Roman"/>
        </w:rPr>
        <w:t>Лицата, които повреждат общински спортни имоти</w:t>
      </w:r>
      <w:r w:rsidR="00B84F17" w:rsidRPr="00A01C0F">
        <w:rPr>
          <w:rFonts w:ascii="Times New Roman" w:hAnsi="Times New Roman" w:cs="Times New Roman"/>
        </w:rPr>
        <w:t xml:space="preserve"> и/или обекти</w:t>
      </w:r>
      <w:r w:rsidRPr="001723DE">
        <w:rPr>
          <w:rFonts w:ascii="Times New Roman" w:hAnsi="Times New Roman" w:cs="Times New Roman"/>
        </w:rPr>
        <w:t>, когато деянието не съставлява престъпление по Наказателния кодекс на Република България, се наказват по тази наредба, независимо от имуществената отговорност за причинените вреди.</w:t>
      </w:r>
    </w:p>
    <w:p w14:paraId="06352CD4" w14:textId="77777777" w:rsidR="009727D4" w:rsidRPr="001723DE" w:rsidRDefault="009727D4" w:rsidP="002B141C">
      <w:pPr>
        <w:jc w:val="both"/>
        <w:rPr>
          <w:rFonts w:ascii="Times New Roman" w:hAnsi="Times New Roman" w:cs="Times New Roman"/>
        </w:rPr>
      </w:pPr>
    </w:p>
    <w:p w14:paraId="09F01317" w14:textId="184E42BF" w:rsidR="00A67709" w:rsidRDefault="00CD2CCA" w:rsidP="002B1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D6275">
        <w:rPr>
          <w:rFonts w:ascii="Times New Roman" w:hAnsi="Times New Roman" w:cs="Times New Roman"/>
          <w:b/>
        </w:rPr>
        <w:t>Чл.</w:t>
      </w:r>
      <w:r w:rsidR="001723DE">
        <w:rPr>
          <w:rFonts w:ascii="Times New Roman" w:hAnsi="Times New Roman" w:cs="Times New Roman"/>
          <w:b/>
        </w:rPr>
        <w:t>3</w:t>
      </w:r>
      <w:r w:rsidR="006940C6">
        <w:rPr>
          <w:rFonts w:ascii="Times New Roman" w:hAnsi="Times New Roman" w:cs="Times New Roman"/>
          <w:b/>
        </w:rPr>
        <w:t>3</w:t>
      </w:r>
      <w:r w:rsidR="00A67709" w:rsidRPr="001723DE">
        <w:rPr>
          <w:rFonts w:ascii="Times New Roman" w:hAnsi="Times New Roman" w:cs="Times New Roman"/>
        </w:rPr>
        <w:t xml:space="preserve">. За нарушение на тази Наредба на физическите лица се налага административно наказание - глоба </w:t>
      </w:r>
      <w:bookmarkStart w:id="4" w:name="_Hlk181702434"/>
      <w:r w:rsidR="00A67709" w:rsidRPr="001723DE">
        <w:rPr>
          <w:rFonts w:ascii="Times New Roman" w:hAnsi="Times New Roman" w:cs="Times New Roman"/>
        </w:rPr>
        <w:t>от 100 до 1000</w:t>
      </w:r>
      <w:r w:rsidR="00344AFB">
        <w:rPr>
          <w:rFonts w:ascii="Times New Roman" w:hAnsi="Times New Roman" w:cs="Times New Roman"/>
        </w:rPr>
        <w:t xml:space="preserve"> лв.</w:t>
      </w:r>
      <w:r w:rsidR="00A67709" w:rsidRPr="001723DE">
        <w:rPr>
          <w:rFonts w:ascii="Times New Roman" w:hAnsi="Times New Roman" w:cs="Times New Roman"/>
        </w:rPr>
        <w:t xml:space="preserve">, а на едноличните търговци и юридическите лица - имуществена санкция от </w:t>
      </w:r>
      <w:r w:rsidR="00736FF1">
        <w:rPr>
          <w:rFonts w:ascii="Times New Roman" w:hAnsi="Times New Roman" w:cs="Times New Roman"/>
        </w:rPr>
        <w:t>5</w:t>
      </w:r>
      <w:r w:rsidR="00A67709" w:rsidRPr="001723DE">
        <w:rPr>
          <w:rFonts w:ascii="Times New Roman" w:hAnsi="Times New Roman" w:cs="Times New Roman"/>
        </w:rPr>
        <w:t xml:space="preserve">00 до </w:t>
      </w:r>
      <w:r w:rsidR="00736FF1">
        <w:rPr>
          <w:rFonts w:ascii="Times New Roman" w:hAnsi="Times New Roman" w:cs="Times New Roman"/>
        </w:rPr>
        <w:t>1</w:t>
      </w:r>
      <w:r w:rsidR="00A67709" w:rsidRPr="001723DE">
        <w:rPr>
          <w:rFonts w:ascii="Times New Roman" w:hAnsi="Times New Roman" w:cs="Times New Roman"/>
        </w:rPr>
        <w:t>000 л</w:t>
      </w:r>
      <w:r w:rsidR="00344AFB">
        <w:rPr>
          <w:rFonts w:ascii="Times New Roman" w:hAnsi="Times New Roman" w:cs="Times New Roman"/>
        </w:rPr>
        <w:t>в</w:t>
      </w:r>
      <w:r w:rsidR="000547CF">
        <w:rPr>
          <w:rFonts w:ascii="Times New Roman" w:hAnsi="Times New Roman" w:cs="Times New Roman"/>
        </w:rPr>
        <w:t>.</w:t>
      </w:r>
      <w:bookmarkEnd w:id="4"/>
      <w:r w:rsidR="00A67709" w:rsidRPr="001723DE">
        <w:rPr>
          <w:rFonts w:ascii="Times New Roman" w:hAnsi="Times New Roman" w:cs="Times New Roman"/>
        </w:rPr>
        <w:t>, освен ако със закон не е предвидено друго.</w:t>
      </w:r>
    </w:p>
    <w:p w14:paraId="0D6345E6" w14:textId="77777777" w:rsidR="009727D4" w:rsidRPr="001723DE" w:rsidRDefault="009727D4" w:rsidP="002B141C">
      <w:pPr>
        <w:jc w:val="both"/>
        <w:rPr>
          <w:rFonts w:ascii="Times New Roman" w:hAnsi="Times New Roman" w:cs="Times New Roman"/>
        </w:rPr>
      </w:pPr>
    </w:p>
    <w:p w14:paraId="0BE07225" w14:textId="3E595B1A" w:rsidR="00A67709" w:rsidRDefault="00CD2CCA" w:rsidP="002B1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D6275">
        <w:rPr>
          <w:rFonts w:ascii="Times New Roman" w:hAnsi="Times New Roman" w:cs="Times New Roman"/>
          <w:b/>
        </w:rPr>
        <w:t>Чл.</w:t>
      </w:r>
      <w:r w:rsidR="001723DE">
        <w:rPr>
          <w:rFonts w:ascii="Times New Roman" w:hAnsi="Times New Roman" w:cs="Times New Roman"/>
          <w:b/>
        </w:rPr>
        <w:t>3</w:t>
      </w:r>
      <w:r w:rsidR="006940C6">
        <w:rPr>
          <w:rFonts w:ascii="Times New Roman" w:hAnsi="Times New Roman" w:cs="Times New Roman"/>
          <w:b/>
        </w:rPr>
        <w:t>4</w:t>
      </w:r>
      <w:r w:rsidR="00A67709" w:rsidRPr="001723DE">
        <w:rPr>
          <w:rFonts w:ascii="Times New Roman" w:hAnsi="Times New Roman" w:cs="Times New Roman"/>
        </w:rPr>
        <w:t xml:space="preserve">. Актовете за установяване на нарушенията се съставят от длъжностни лица от общинската администрация, упълномощени от </w:t>
      </w:r>
      <w:r w:rsidR="002B141C">
        <w:rPr>
          <w:rFonts w:ascii="Times New Roman" w:hAnsi="Times New Roman" w:cs="Times New Roman"/>
        </w:rPr>
        <w:t>К</w:t>
      </w:r>
      <w:r w:rsidR="00A67709" w:rsidRPr="001723DE">
        <w:rPr>
          <w:rFonts w:ascii="Times New Roman" w:hAnsi="Times New Roman" w:cs="Times New Roman"/>
        </w:rPr>
        <w:t xml:space="preserve">мета на </w:t>
      </w:r>
      <w:r w:rsidR="002B141C">
        <w:rPr>
          <w:rFonts w:ascii="Times New Roman" w:hAnsi="Times New Roman" w:cs="Times New Roman"/>
        </w:rPr>
        <w:t>О</w:t>
      </w:r>
      <w:r w:rsidR="00A67709" w:rsidRPr="001723DE">
        <w:rPr>
          <w:rFonts w:ascii="Times New Roman" w:hAnsi="Times New Roman" w:cs="Times New Roman"/>
        </w:rPr>
        <w:t>бщината.</w:t>
      </w:r>
    </w:p>
    <w:p w14:paraId="0508CF6A" w14:textId="77777777" w:rsidR="009727D4" w:rsidRPr="001723DE" w:rsidRDefault="009727D4" w:rsidP="002B141C">
      <w:pPr>
        <w:jc w:val="both"/>
        <w:rPr>
          <w:rFonts w:ascii="Times New Roman" w:hAnsi="Times New Roman" w:cs="Times New Roman"/>
        </w:rPr>
      </w:pPr>
    </w:p>
    <w:p w14:paraId="3A6B1C6D" w14:textId="72FB2E63" w:rsidR="00A67709" w:rsidRDefault="00CD2CCA" w:rsidP="002B1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D6275">
        <w:rPr>
          <w:rFonts w:ascii="Times New Roman" w:hAnsi="Times New Roman" w:cs="Times New Roman"/>
          <w:b/>
        </w:rPr>
        <w:t>Чл.</w:t>
      </w:r>
      <w:r w:rsidR="001723DE">
        <w:rPr>
          <w:rFonts w:ascii="Times New Roman" w:hAnsi="Times New Roman" w:cs="Times New Roman"/>
          <w:b/>
        </w:rPr>
        <w:t>3</w:t>
      </w:r>
      <w:r w:rsidR="006940C6">
        <w:rPr>
          <w:rFonts w:ascii="Times New Roman" w:hAnsi="Times New Roman" w:cs="Times New Roman"/>
          <w:b/>
        </w:rPr>
        <w:t>5</w:t>
      </w:r>
      <w:r w:rsidR="00A67709" w:rsidRPr="001723DE">
        <w:rPr>
          <w:rFonts w:ascii="Times New Roman" w:hAnsi="Times New Roman" w:cs="Times New Roman"/>
        </w:rPr>
        <w:t xml:space="preserve">. Наказателните постановления се издават от Кмета на Община </w:t>
      </w:r>
      <w:r w:rsidR="001B302F">
        <w:rPr>
          <w:rFonts w:ascii="Times New Roman" w:hAnsi="Times New Roman" w:cs="Times New Roman"/>
        </w:rPr>
        <w:t>Созопол</w:t>
      </w:r>
      <w:r w:rsidR="00A67709" w:rsidRPr="001723DE">
        <w:rPr>
          <w:rFonts w:ascii="Times New Roman" w:hAnsi="Times New Roman" w:cs="Times New Roman"/>
        </w:rPr>
        <w:t>, или упълномощени от него длъжностни лица.</w:t>
      </w:r>
    </w:p>
    <w:p w14:paraId="292F850D" w14:textId="77777777" w:rsidR="009727D4" w:rsidRPr="001723DE" w:rsidRDefault="009727D4" w:rsidP="002B141C">
      <w:pPr>
        <w:jc w:val="both"/>
        <w:rPr>
          <w:rFonts w:ascii="Times New Roman" w:hAnsi="Times New Roman" w:cs="Times New Roman"/>
        </w:rPr>
      </w:pPr>
    </w:p>
    <w:p w14:paraId="3A2E4602" w14:textId="645A2F70" w:rsidR="00A67709" w:rsidRDefault="00CD2CCA" w:rsidP="002B1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1723DE" w:rsidRPr="001723DE">
        <w:rPr>
          <w:rFonts w:ascii="Times New Roman" w:hAnsi="Times New Roman" w:cs="Times New Roman"/>
          <w:b/>
        </w:rPr>
        <w:t>Чл.</w:t>
      </w:r>
      <w:r w:rsidR="001723DE">
        <w:rPr>
          <w:rFonts w:ascii="Times New Roman" w:hAnsi="Times New Roman" w:cs="Times New Roman"/>
          <w:b/>
        </w:rPr>
        <w:t>3</w:t>
      </w:r>
      <w:r w:rsidR="006940C6">
        <w:rPr>
          <w:rFonts w:ascii="Times New Roman" w:hAnsi="Times New Roman" w:cs="Times New Roman"/>
          <w:b/>
        </w:rPr>
        <w:t>6</w:t>
      </w:r>
      <w:r w:rsidR="00A67709" w:rsidRPr="001723DE">
        <w:rPr>
          <w:rFonts w:ascii="Times New Roman" w:hAnsi="Times New Roman" w:cs="Times New Roman"/>
        </w:rPr>
        <w:t>.</w:t>
      </w:r>
      <w:r w:rsidR="000547CF">
        <w:rPr>
          <w:rFonts w:ascii="Times New Roman" w:hAnsi="Times New Roman" w:cs="Times New Roman"/>
        </w:rPr>
        <w:t xml:space="preserve"> </w:t>
      </w:r>
      <w:r w:rsidR="00A67709" w:rsidRPr="001723DE">
        <w:rPr>
          <w:rFonts w:ascii="Times New Roman" w:hAnsi="Times New Roman" w:cs="Times New Roman"/>
        </w:rPr>
        <w:t>Административно-наказателното производство за нарушенията се извършва по реда на ЗАНН.</w:t>
      </w:r>
    </w:p>
    <w:p w14:paraId="7A8D4B82" w14:textId="77777777" w:rsidR="003D0508" w:rsidRDefault="003D0508" w:rsidP="003D0508">
      <w:pPr>
        <w:jc w:val="center"/>
        <w:rPr>
          <w:rFonts w:ascii="Times New Roman" w:hAnsi="Times New Roman" w:cs="Times New Roman"/>
        </w:rPr>
      </w:pPr>
    </w:p>
    <w:p w14:paraId="4815ED4A" w14:textId="13213186" w:rsidR="003D0508" w:rsidRPr="009405DF" w:rsidRDefault="003D0508" w:rsidP="003D0508">
      <w:pPr>
        <w:jc w:val="center"/>
        <w:rPr>
          <w:rFonts w:ascii="Times New Roman" w:hAnsi="Times New Roman" w:cs="Times New Roman"/>
          <w:b/>
          <w:bCs/>
        </w:rPr>
      </w:pPr>
      <w:r w:rsidRPr="009405DF">
        <w:rPr>
          <w:rFonts w:ascii="Times New Roman" w:hAnsi="Times New Roman" w:cs="Times New Roman"/>
          <w:b/>
          <w:bCs/>
        </w:rPr>
        <w:t>ДОПЪЛНИТЕЛНИ РАЗПОРЕДБИ</w:t>
      </w:r>
    </w:p>
    <w:p w14:paraId="129D1E8D" w14:textId="77777777" w:rsidR="003D0508" w:rsidRDefault="003D0508" w:rsidP="003D0508">
      <w:pPr>
        <w:ind w:firstLine="709"/>
        <w:jc w:val="both"/>
        <w:rPr>
          <w:rFonts w:ascii="Times New Roman" w:hAnsi="Times New Roman" w:cs="Times New Roman"/>
          <w:b/>
        </w:rPr>
      </w:pPr>
    </w:p>
    <w:p w14:paraId="1C408E59" w14:textId="3E4C0F99" w:rsidR="00A67709" w:rsidRDefault="003D0508" w:rsidP="003D0508">
      <w:pPr>
        <w:ind w:firstLine="709"/>
        <w:jc w:val="both"/>
        <w:rPr>
          <w:rFonts w:ascii="Times New Roman" w:hAnsi="Times New Roman" w:cs="Times New Roman"/>
          <w:b/>
        </w:rPr>
      </w:pPr>
      <w:r w:rsidRPr="003D0508"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  <w:b/>
        </w:rPr>
        <w:t xml:space="preserve"> </w:t>
      </w:r>
      <w:r w:rsidRPr="009D0035">
        <w:rPr>
          <w:rFonts w:ascii="Times New Roman" w:hAnsi="Times New Roman" w:cs="Times New Roman"/>
          <w:bCs/>
        </w:rPr>
        <w:t>Съгласно правилата на тази наредба отговорникът на спортен обект:</w:t>
      </w:r>
      <w:r>
        <w:rPr>
          <w:rFonts w:ascii="Times New Roman" w:hAnsi="Times New Roman" w:cs="Times New Roman"/>
          <w:b/>
        </w:rPr>
        <w:t xml:space="preserve"> </w:t>
      </w:r>
    </w:p>
    <w:p w14:paraId="072C4186" w14:textId="729D050B" w:rsidR="003D0508" w:rsidRDefault="0004740C" w:rsidP="009727D4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Получава от общинска администрация графика за ползване на спортния обект по сключени договори </w:t>
      </w:r>
      <w:r w:rsidR="009D0035">
        <w:rPr>
          <w:rFonts w:ascii="Times New Roman" w:hAnsi="Times New Roman" w:cs="Times New Roman"/>
        </w:rPr>
        <w:t>със спортни клубове</w:t>
      </w:r>
      <w:r>
        <w:rPr>
          <w:rFonts w:ascii="Times New Roman" w:hAnsi="Times New Roman" w:cs="Times New Roman"/>
        </w:rPr>
        <w:t>;</w:t>
      </w:r>
    </w:p>
    <w:p w14:paraId="25697449" w14:textId="2CB4F118" w:rsidR="0004740C" w:rsidRDefault="0004740C" w:rsidP="009727D4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Получава от общинска администрация Спортния календар на Община Созопол;</w:t>
      </w:r>
    </w:p>
    <w:p w14:paraId="5D7F1FB8" w14:textId="069952D9" w:rsidR="0004740C" w:rsidRDefault="009D0035" w:rsidP="009727D4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Получава от общинска администрация подадените заявления за ползване на спортния обект по реда на чл. 5 от Наредбата, ведно с вносната бележка за платена такса; </w:t>
      </w:r>
    </w:p>
    <w:p w14:paraId="4A34DC79" w14:textId="64175B82" w:rsidR="009D0035" w:rsidRDefault="009D0035" w:rsidP="009727D4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Получава от организациите на бюджетна издръжка заявления за ползване на спортния обект за училищни и педагогически мероприятия;</w:t>
      </w:r>
    </w:p>
    <w:p w14:paraId="00EB188F" w14:textId="529DFEF9" w:rsidR="009D0035" w:rsidRDefault="009D0035" w:rsidP="009727D4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Получава от общинска администрация заявления за ползване на спортния обект от организации и физически лица, ведно с вносната бележка за платена такса.</w:t>
      </w:r>
    </w:p>
    <w:p w14:paraId="730C47A3" w14:textId="3E93BCD0" w:rsidR="009D0035" w:rsidRDefault="009D0035" w:rsidP="009727D4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Въз основа на получената информация от т.1 до т. 5 изготвя месечен график </w:t>
      </w:r>
      <w:r w:rsidR="009405DF">
        <w:rPr>
          <w:rFonts w:ascii="Times New Roman" w:hAnsi="Times New Roman" w:cs="Times New Roman"/>
        </w:rPr>
        <w:t xml:space="preserve">за ползване </w:t>
      </w:r>
      <w:r>
        <w:rPr>
          <w:rFonts w:ascii="Times New Roman" w:hAnsi="Times New Roman" w:cs="Times New Roman"/>
        </w:rPr>
        <w:t xml:space="preserve">на спортния обект, който се утвърждава от ресорния заместник кмет и се поставя на страницата на Община Созопол и на видно място на спортния обект. </w:t>
      </w:r>
    </w:p>
    <w:p w14:paraId="5C7BB3A0" w14:textId="2038F29B" w:rsidR="00FE058B" w:rsidRDefault="009D0035" w:rsidP="009727D4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месечния график задължително следва да се предвиди свободно време за </w:t>
      </w:r>
      <w:r w:rsidRPr="004D4FA0">
        <w:rPr>
          <w:rFonts w:ascii="Times New Roman" w:hAnsi="Times New Roman" w:cs="Times New Roman"/>
          <w:color w:val="auto"/>
        </w:rPr>
        <w:t>практикуване на спорт за всички, в това число и за хора с увреждания</w:t>
      </w:r>
      <w:r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3BFEAAB" w14:textId="77777777" w:rsidR="009727D4" w:rsidRDefault="009727D4" w:rsidP="009727D4">
      <w:pPr>
        <w:pStyle w:val="ab"/>
        <w:ind w:left="709"/>
        <w:jc w:val="both"/>
        <w:rPr>
          <w:rFonts w:ascii="Times New Roman" w:hAnsi="Times New Roman" w:cs="Times New Roman"/>
        </w:rPr>
      </w:pPr>
    </w:p>
    <w:p w14:paraId="3E67D5F8" w14:textId="38F86FFD" w:rsidR="008665F6" w:rsidRPr="00FE058B" w:rsidRDefault="008665F6" w:rsidP="00FE058B">
      <w:pPr>
        <w:ind w:firstLine="709"/>
        <w:jc w:val="both"/>
        <w:rPr>
          <w:rFonts w:ascii="Times New Roman" w:hAnsi="Times New Roman" w:cs="Times New Roman"/>
          <w:bCs/>
        </w:rPr>
      </w:pPr>
      <w:r w:rsidRPr="00FE058B">
        <w:rPr>
          <w:rFonts w:ascii="Times New Roman" w:hAnsi="Times New Roman" w:cs="Times New Roman"/>
          <w:b/>
        </w:rPr>
        <w:t>§ 2.</w:t>
      </w:r>
      <w:r w:rsidR="00FE058B" w:rsidRPr="00FE058B">
        <w:rPr>
          <w:rFonts w:ascii="Times New Roman" w:hAnsi="Times New Roman" w:cs="Times New Roman"/>
          <w:bCs/>
        </w:rPr>
        <w:t xml:space="preserve"> </w:t>
      </w:r>
      <w:r w:rsidR="00FE058B" w:rsidRPr="00FE058B">
        <w:rPr>
          <w:rFonts w:ascii="Times New Roman" w:hAnsi="Times New Roman" w:cs="Times New Roman"/>
          <w:bCs/>
          <w:lang w:val="en-US"/>
        </w:rPr>
        <w:t xml:space="preserve">Превалутирането на </w:t>
      </w:r>
      <w:r w:rsidR="00FE058B">
        <w:rPr>
          <w:rFonts w:ascii="Times New Roman" w:hAnsi="Times New Roman" w:cs="Times New Roman"/>
          <w:bCs/>
        </w:rPr>
        <w:t>глобите и имуществените санкции по</w:t>
      </w:r>
      <w:r w:rsidR="00FE058B" w:rsidRPr="00FE058B">
        <w:rPr>
          <w:rFonts w:ascii="Times New Roman" w:hAnsi="Times New Roman" w:cs="Times New Roman"/>
          <w:bCs/>
          <w:lang w:val="en-US"/>
        </w:rPr>
        <w:t xml:space="preserve"> настоящата наредба от левове в евро се извършва при прилагане   на правилата за превалутиране по чл.12 от Закона за въвеждане на еврото в Република България (ЗВЕРБ) и за закръгляване по чл.13 от  Закона за въвеждане на еврото в Република България (ЗВЕРБ) като </w:t>
      </w:r>
      <w:r w:rsidR="00FE058B" w:rsidRPr="00FE058B">
        <w:rPr>
          <w:rFonts w:ascii="Times New Roman" w:hAnsi="Times New Roman" w:cs="Times New Roman"/>
          <w:bCs/>
          <w:i/>
          <w:iCs/>
          <w:lang w:val="en-US"/>
        </w:rPr>
        <w:t>превалутирането ще се извършва чрез прилагането на неотменимо фиксирания валутен курс от 1.95583 лева за 1 евро.</w:t>
      </w:r>
    </w:p>
    <w:p w14:paraId="73A1BB14" w14:textId="77777777" w:rsidR="00C03223" w:rsidRPr="008A26C3" w:rsidRDefault="00C03223" w:rsidP="00FE058B">
      <w:pPr>
        <w:pStyle w:val="Bodytext20"/>
        <w:shd w:val="clear" w:color="auto" w:fill="auto"/>
        <w:spacing w:after="0"/>
        <w:jc w:val="both"/>
      </w:pPr>
    </w:p>
    <w:p w14:paraId="1E92EACC" w14:textId="77777777" w:rsidR="00C67984" w:rsidRPr="002D6275" w:rsidRDefault="00580E89" w:rsidP="003F4176">
      <w:pPr>
        <w:pStyle w:val="Bodytext20"/>
        <w:shd w:val="clear" w:color="auto" w:fill="auto"/>
        <w:spacing w:after="115"/>
        <w:ind w:firstLine="760"/>
        <w:jc w:val="center"/>
        <w:rPr>
          <w:b/>
        </w:rPr>
      </w:pPr>
      <w:r w:rsidRPr="002D6275">
        <w:rPr>
          <w:b/>
        </w:rPr>
        <w:t>ПРЕХОДНИ И ЗАКЛЮЧИТЕЛНИ РАЗПОРЕДБИ</w:t>
      </w:r>
    </w:p>
    <w:p w14:paraId="054669C2" w14:textId="14BCD955" w:rsidR="00C67984" w:rsidRPr="001723DE" w:rsidRDefault="00580E89" w:rsidP="00132A73">
      <w:pPr>
        <w:pStyle w:val="Bodytext20"/>
        <w:shd w:val="clear" w:color="auto" w:fill="auto"/>
        <w:spacing w:after="163" w:line="298" w:lineRule="exact"/>
        <w:ind w:firstLine="567"/>
        <w:jc w:val="both"/>
      </w:pPr>
      <w:r w:rsidRPr="003F4176">
        <w:rPr>
          <w:b/>
        </w:rPr>
        <w:t>§ 1.</w:t>
      </w:r>
      <w:r w:rsidRPr="001723DE">
        <w:t xml:space="preserve"> </w:t>
      </w:r>
      <w:r w:rsidR="002D6275" w:rsidRPr="001C7F6B">
        <w:t>Тази наредба се приема на ос</w:t>
      </w:r>
      <w:r w:rsidR="002D6275">
        <w:t>нование чл.6, чл. 103, ал.2, т.</w:t>
      </w:r>
      <w:r w:rsidR="00736FF1">
        <w:t xml:space="preserve"> 2</w:t>
      </w:r>
      <w:r w:rsidR="002D6275">
        <w:t xml:space="preserve"> и</w:t>
      </w:r>
      <w:r w:rsidR="002D6275" w:rsidRPr="001C7F6B">
        <w:t xml:space="preserve"> чл. 107</w:t>
      </w:r>
      <w:r w:rsidR="002D6275">
        <w:t xml:space="preserve"> </w:t>
      </w:r>
      <w:r w:rsidR="002D6275" w:rsidRPr="001C7F6B">
        <w:t>от Закона за физическото възпитание и спорта и нормативните документи по свързаност</w:t>
      </w:r>
      <w:r w:rsidRPr="001723DE">
        <w:t xml:space="preserve"> и на основание чл. 21, ал. 2 от ЗМСМА</w:t>
      </w:r>
      <w:r w:rsidR="002D6275">
        <w:t>.</w:t>
      </w:r>
    </w:p>
    <w:p w14:paraId="7953DC30" w14:textId="77777777" w:rsidR="002626A6" w:rsidRPr="001723DE" w:rsidRDefault="002626A6" w:rsidP="00132A73">
      <w:pPr>
        <w:ind w:firstLine="567"/>
        <w:jc w:val="both"/>
        <w:rPr>
          <w:rFonts w:ascii="Times New Roman" w:hAnsi="Times New Roman" w:cs="Times New Roman"/>
        </w:rPr>
      </w:pPr>
      <w:r w:rsidRPr="001723DE">
        <w:rPr>
          <w:rFonts w:ascii="Times New Roman" w:hAnsi="Times New Roman" w:cs="Times New Roman"/>
          <w:b/>
        </w:rPr>
        <w:t xml:space="preserve">§ </w:t>
      </w:r>
      <w:r w:rsidR="001723DE" w:rsidRPr="001723DE">
        <w:rPr>
          <w:rFonts w:ascii="Times New Roman" w:hAnsi="Times New Roman" w:cs="Times New Roman"/>
          <w:b/>
        </w:rPr>
        <w:t>2</w:t>
      </w:r>
      <w:r w:rsidRPr="001723DE">
        <w:rPr>
          <w:rFonts w:ascii="Times New Roman" w:hAnsi="Times New Roman" w:cs="Times New Roman"/>
          <w:b/>
        </w:rPr>
        <w:t>.</w:t>
      </w:r>
      <w:r w:rsidRPr="001723DE">
        <w:rPr>
          <w:rFonts w:ascii="Times New Roman" w:hAnsi="Times New Roman" w:cs="Times New Roman"/>
        </w:rPr>
        <w:t xml:space="preserve"> За спортните имоти и съоръжения</w:t>
      </w:r>
      <w:r w:rsidR="00952E7A">
        <w:rPr>
          <w:rFonts w:ascii="Times New Roman" w:hAnsi="Times New Roman" w:cs="Times New Roman"/>
        </w:rPr>
        <w:t>,</w:t>
      </w:r>
      <w:r w:rsidRPr="001723DE">
        <w:rPr>
          <w:rFonts w:ascii="Times New Roman" w:hAnsi="Times New Roman" w:cs="Times New Roman"/>
        </w:rPr>
        <w:t xml:space="preserve"> изградени / реконструирани / ремонтирани с финансови средства по проекти</w:t>
      </w:r>
      <w:r w:rsidR="00952E7A">
        <w:rPr>
          <w:rFonts w:ascii="Times New Roman" w:hAnsi="Times New Roman" w:cs="Times New Roman"/>
        </w:rPr>
        <w:t>,</w:t>
      </w:r>
      <w:r w:rsidRPr="001723DE">
        <w:rPr>
          <w:rFonts w:ascii="Times New Roman" w:hAnsi="Times New Roman" w:cs="Times New Roman"/>
        </w:rPr>
        <w:t xml:space="preserve"> финансирани от Европейския съюз, в срок от </w:t>
      </w:r>
      <w:r w:rsidR="00952E7A">
        <w:rPr>
          <w:rFonts w:ascii="Times New Roman" w:hAnsi="Times New Roman" w:cs="Times New Roman"/>
        </w:rPr>
        <w:t xml:space="preserve"> </w:t>
      </w:r>
      <w:r w:rsidRPr="001723DE">
        <w:rPr>
          <w:rFonts w:ascii="Times New Roman" w:hAnsi="Times New Roman" w:cs="Times New Roman"/>
        </w:rPr>
        <w:t xml:space="preserve">5 години след </w:t>
      </w:r>
      <w:r w:rsidR="001723DE" w:rsidRPr="001723DE">
        <w:rPr>
          <w:rFonts w:ascii="Times New Roman" w:hAnsi="Times New Roman" w:cs="Times New Roman"/>
        </w:rPr>
        <w:t>приключване</w:t>
      </w:r>
      <w:r w:rsidRPr="001723DE">
        <w:rPr>
          <w:rFonts w:ascii="Times New Roman" w:hAnsi="Times New Roman" w:cs="Times New Roman"/>
        </w:rPr>
        <w:t xml:space="preserve"> на договора за отпускане на финансова помощ се забранява:</w:t>
      </w:r>
      <w:r w:rsidR="0083683A">
        <w:rPr>
          <w:rFonts w:ascii="Times New Roman" w:hAnsi="Times New Roman" w:cs="Times New Roman"/>
        </w:rPr>
        <w:t xml:space="preserve">     </w:t>
      </w:r>
    </w:p>
    <w:p w14:paraId="21331DCB" w14:textId="77777777" w:rsidR="002626A6" w:rsidRPr="001723DE" w:rsidRDefault="002626A6" w:rsidP="00132A73">
      <w:pPr>
        <w:ind w:firstLine="567"/>
        <w:jc w:val="both"/>
        <w:rPr>
          <w:rFonts w:ascii="Times New Roman" w:hAnsi="Times New Roman" w:cs="Times New Roman"/>
        </w:rPr>
      </w:pPr>
      <w:r w:rsidRPr="001723DE">
        <w:rPr>
          <w:rFonts w:ascii="Times New Roman" w:hAnsi="Times New Roman" w:cs="Times New Roman"/>
        </w:rPr>
        <w:t>1. Промяна на предназначението на  изградените / реконструирани / ремонтирани спортни обекти и съоръжения;</w:t>
      </w:r>
    </w:p>
    <w:p w14:paraId="410AAE11" w14:textId="7BADA50C" w:rsidR="002626A6" w:rsidRPr="001723DE" w:rsidRDefault="002626A6" w:rsidP="00255FC2">
      <w:pPr>
        <w:spacing w:after="240"/>
        <w:ind w:firstLine="567"/>
        <w:jc w:val="both"/>
        <w:rPr>
          <w:rFonts w:ascii="Times New Roman" w:hAnsi="Times New Roman" w:cs="Times New Roman"/>
        </w:rPr>
      </w:pPr>
      <w:r w:rsidRPr="001723DE">
        <w:rPr>
          <w:rFonts w:ascii="Times New Roman" w:hAnsi="Times New Roman" w:cs="Times New Roman"/>
        </w:rPr>
        <w:t xml:space="preserve">2. Прехвърляне на  собствеността, отдаване  под наем, </w:t>
      </w:r>
      <w:r w:rsidR="00DD6915">
        <w:rPr>
          <w:rFonts w:ascii="Times New Roman" w:hAnsi="Times New Roman" w:cs="Times New Roman"/>
        </w:rPr>
        <w:t xml:space="preserve">възмездно </w:t>
      </w:r>
      <w:r w:rsidRPr="001723DE">
        <w:rPr>
          <w:rFonts w:ascii="Times New Roman" w:hAnsi="Times New Roman" w:cs="Times New Roman"/>
        </w:rPr>
        <w:t xml:space="preserve">учредяване на ограничени вещни права на  изградените / реконструирани / ремонтирани спортни обекти и съоръжения под каквато и да е форма с изключение на случаите, когато това се изисква по закон. </w:t>
      </w:r>
    </w:p>
    <w:p w14:paraId="51C49A4A" w14:textId="77777777" w:rsidR="002626A6" w:rsidRPr="001723DE" w:rsidRDefault="00255FC2" w:rsidP="00255FC2">
      <w:pPr>
        <w:spacing w:after="240"/>
        <w:ind w:firstLine="567"/>
        <w:jc w:val="both"/>
        <w:rPr>
          <w:rFonts w:ascii="Times New Roman" w:hAnsi="Times New Roman" w:cs="Times New Roman"/>
        </w:rPr>
      </w:pPr>
      <w:r w:rsidRPr="00255FC2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Pr="00255FC2">
        <w:rPr>
          <w:rFonts w:ascii="Times New Roman" w:hAnsi="Times New Roman" w:cs="Times New Roman"/>
          <w:b/>
        </w:rPr>
        <w:t>3.</w:t>
      </w:r>
      <w:r w:rsidRPr="001C7F6B">
        <w:rPr>
          <w:rFonts w:ascii="Times New Roman" w:hAnsi="Times New Roman" w:cs="Times New Roman"/>
        </w:rPr>
        <w:t xml:space="preserve"> Действащите към момента на влизане в сила на настоящата Наредба договори за ползване на спортни обекти или съоръжения – общинска собственост, остават в сила до изтичане срока на действието им или до прекратяването им</w:t>
      </w:r>
      <w:r>
        <w:rPr>
          <w:rFonts w:ascii="Times New Roman" w:hAnsi="Times New Roman" w:cs="Times New Roman"/>
        </w:rPr>
        <w:t>.</w:t>
      </w:r>
    </w:p>
    <w:p w14:paraId="7E5FFA19" w14:textId="2DE5F053" w:rsidR="00C67984" w:rsidRDefault="00580E89" w:rsidP="007C0799">
      <w:pPr>
        <w:pStyle w:val="Bodytext20"/>
        <w:shd w:val="clear" w:color="auto" w:fill="auto"/>
        <w:tabs>
          <w:tab w:val="left" w:leader="dot" w:pos="6506"/>
        </w:tabs>
        <w:spacing w:after="0" w:line="298" w:lineRule="exact"/>
        <w:ind w:firstLine="567"/>
        <w:jc w:val="both"/>
      </w:pPr>
      <w:bookmarkStart w:id="5" w:name="to_paragraph_id6053083"/>
      <w:bookmarkEnd w:id="5"/>
      <w:r w:rsidRPr="00B10569">
        <w:rPr>
          <w:b/>
        </w:rPr>
        <w:t xml:space="preserve">§ </w:t>
      </w:r>
      <w:r w:rsidR="00255FC2">
        <w:rPr>
          <w:b/>
        </w:rPr>
        <w:t>4</w:t>
      </w:r>
      <w:r w:rsidRPr="00B10569">
        <w:rPr>
          <w:b/>
        </w:rPr>
        <w:t>.</w:t>
      </w:r>
      <w:r w:rsidRPr="00CC6AC2">
        <w:t xml:space="preserve"> Наредбата е приета с Решение №</w:t>
      </w:r>
      <w:r w:rsidR="002771B6">
        <w:rPr>
          <w:lang w:val="en-US"/>
        </w:rPr>
        <w:t xml:space="preserve"> 534</w:t>
      </w:r>
      <w:r w:rsidRPr="00CC6AC2">
        <w:t xml:space="preserve">, </w:t>
      </w:r>
      <w:r w:rsidR="002D6275">
        <w:t xml:space="preserve">Протокол </w:t>
      </w:r>
      <w:r w:rsidR="002771B6">
        <w:t xml:space="preserve">№ </w:t>
      </w:r>
      <w:r w:rsidR="002771B6">
        <w:rPr>
          <w:lang w:val="en-US"/>
        </w:rPr>
        <w:t>20</w:t>
      </w:r>
      <w:r w:rsidR="002771B6">
        <w:t xml:space="preserve"> от 27.06.2025 г.</w:t>
      </w:r>
      <w:r w:rsidR="00255FC2" w:rsidRPr="00255FC2">
        <w:t xml:space="preserve"> </w:t>
      </w:r>
      <w:r w:rsidR="00255FC2" w:rsidRPr="00CC6AC2">
        <w:t xml:space="preserve">на Общински съвет </w:t>
      </w:r>
      <w:r w:rsidR="00255FC2">
        <w:t xml:space="preserve">–Созопол и влиза в сила от датата на </w:t>
      </w:r>
      <w:r w:rsidR="00DD6915">
        <w:t>публикуване</w:t>
      </w:r>
      <w:r w:rsidR="00255FC2">
        <w:t>.</w:t>
      </w:r>
    </w:p>
    <w:p w14:paraId="1E22115A" w14:textId="05C10FC7" w:rsidR="007E50E9" w:rsidRPr="00881C9E" w:rsidRDefault="007E50E9" w:rsidP="007E50E9">
      <w:pPr>
        <w:ind w:firstLine="567"/>
        <w:jc w:val="right"/>
        <w:rPr>
          <w:rFonts w:ascii="Times New Roman" w:eastAsia="Calibri" w:hAnsi="Times New Roman" w:cs="Times New Roman"/>
          <w:b/>
          <w:iCs/>
          <w:u w:val="single"/>
        </w:rPr>
      </w:pPr>
      <w:bookmarkStart w:id="6" w:name="_GoBack"/>
      <w:bookmarkEnd w:id="6"/>
      <w:r w:rsidRPr="00881C9E">
        <w:rPr>
          <w:rFonts w:ascii="Times New Roman" w:eastAsia="Calibri" w:hAnsi="Times New Roman" w:cs="Times New Roman"/>
          <w:b/>
          <w:iCs/>
          <w:u w:val="single"/>
        </w:rPr>
        <w:t xml:space="preserve">Приложение № </w:t>
      </w:r>
      <w:r>
        <w:rPr>
          <w:rFonts w:ascii="Times New Roman" w:eastAsia="Calibri" w:hAnsi="Times New Roman" w:cs="Times New Roman"/>
          <w:b/>
          <w:iCs/>
          <w:u w:val="single"/>
        </w:rPr>
        <w:t>1</w:t>
      </w:r>
    </w:p>
    <w:p w14:paraId="1C006C62" w14:textId="4EA9291E" w:rsidR="007E50E9" w:rsidRPr="00105F87" w:rsidRDefault="007E50E9" w:rsidP="007E50E9">
      <w:pPr>
        <w:suppressAutoHyphens/>
        <w:ind w:left="6480" w:right="7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A2564D">
        <w:rPr>
          <w:rFonts w:ascii="Times New Roman" w:eastAsia="Times New Roman" w:hAnsi="Times New Roman" w:cs="Times New Roman"/>
          <w:sz w:val="20"/>
          <w:szCs w:val="20"/>
        </w:rPr>
        <w:t>/ съгл.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чл.1</w:t>
      </w:r>
      <w:r w:rsidR="000547CF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 Наредбата</w:t>
      </w:r>
      <w:r w:rsidRPr="00A2564D">
        <w:rPr>
          <w:rFonts w:ascii="Times New Roman" w:eastAsia="Times New Roman" w:hAnsi="Times New Roman" w:cs="Times New Roman"/>
          <w:sz w:val="20"/>
          <w:szCs w:val="20"/>
        </w:rPr>
        <w:t>/</w:t>
      </w:r>
    </w:p>
    <w:p w14:paraId="574AB867" w14:textId="77777777" w:rsidR="007E50E9" w:rsidRPr="00881C9E" w:rsidRDefault="007E50E9" w:rsidP="007E50E9">
      <w:pPr>
        <w:ind w:firstLine="567"/>
        <w:jc w:val="center"/>
        <w:rPr>
          <w:rFonts w:ascii="Times New Roman" w:eastAsia="Calibri" w:hAnsi="Times New Roman" w:cs="Times New Roman"/>
          <w:b/>
        </w:rPr>
      </w:pPr>
      <w:r w:rsidRPr="00881C9E">
        <w:rPr>
          <w:rFonts w:ascii="Times New Roman" w:eastAsia="Calibri" w:hAnsi="Times New Roman" w:cs="Times New Roman"/>
          <w:b/>
        </w:rPr>
        <w:t>И С К А Н Е</w:t>
      </w:r>
    </w:p>
    <w:p w14:paraId="68912839" w14:textId="77777777" w:rsidR="007E50E9" w:rsidRPr="00E268BB" w:rsidRDefault="007E50E9" w:rsidP="007E50E9">
      <w:pPr>
        <w:ind w:firstLine="567"/>
        <w:jc w:val="center"/>
        <w:rPr>
          <w:rFonts w:ascii="Times New Roman" w:eastAsia="Calibri" w:hAnsi="Times New Roman" w:cs="Times New Roman"/>
          <w:b/>
        </w:rPr>
      </w:pPr>
      <w:r w:rsidRPr="00E268BB">
        <w:rPr>
          <w:rFonts w:ascii="Times New Roman" w:eastAsia="Calibri" w:hAnsi="Times New Roman" w:cs="Times New Roman"/>
          <w:b/>
        </w:rPr>
        <w:t>за безвъзмездно предоставяне на спортен обект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2"/>
        <w:gridCol w:w="2545"/>
        <w:gridCol w:w="1681"/>
        <w:gridCol w:w="3232"/>
        <w:gridCol w:w="546"/>
        <w:gridCol w:w="543"/>
      </w:tblGrid>
      <w:tr w:rsidR="007E50E9" w:rsidRPr="00E268BB" w14:paraId="3F27DB87" w14:textId="77777777" w:rsidTr="00816AAE">
        <w:trPr>
          <w:trHeight w:val="438"/>
        </w:trPr>
        <w:tc>
          <w:tcPr>
            <w:tcW w:w="9630" w:type="dxa"/>
            <w:gridSpan w:val="6"/>
            <w:vAlign w:val="center"/>
          </w:tcPr>
          <w:p w14:paraId="23C106A0" w14:textId="77777777" w:rsidR="007E50E9" w:rsidRPr="00B35D9E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</w:rPr>
            </w:pPr>
            <w:r w:rsidRPr="00B35D9E">
              <w:rPr>
                <w:rFonts w:ascii="Times New Roman" w:hAnsi="Times New Roman" w:cs="Times New Roman"/>
              </w:rPr>
              <w:t>От спортен клуб/ТД:</w:t>
            </w:r>
          </w:p>
        </w:tc>
      </w:tr>
      <w:tr w:rsidR="007E50E9" w:rsidRPr="00E268BB" w14:paraId="6A268567" w14:textId="77777777" w:rsidTr="00816AAE">
        <w:trPr>
          <w:trHeight w:val="416"/>
        </w:trPr>
        <w:tc>
          <w:tcPr>
            <w:tcW w:w="3253" w:type="dxa"/>
            <w:gridSpan w:val="2"/>
            <w:vAlign w:val="center"/>
          </w:tcPr>
          <w:p w14:paraId="771D94BE" w14:textId="77777777" w:rsidR="007E50E9" w:rsidRPr="00E268B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E268BB">
              <w:rPr>
                <w:rFonts w:ascii="Times New Roman" w:eastAsia="Calibri" w:hAnsi="Times New Roman" w:cs="Times New Roman"/>
              </w:rPr>
              <w:t>ЕИК :</w:t>
            </w:r>
          </w:p>
        </w:tc>
        <w:tc>
          <w:tcPr>
            <w:tcW w:w="6377" w:type="dxa"/>
            <w:gridSpan w:val="4"/>
            <w:vAlign w:val="center"/>
          </w:tcPr>
          <w:p w14:paraId="44E040E6" w14:textId="77777777" w:rsidR="007E50E9" w:rsidRPr="00E268B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E268BB">
              <w:rPr>
                <w:rFonts w:ascii="Times New Roman" w:eastAsia="Calibri" w:hAnsi="Times New Roman" w:cs="Times New Roman"/>
              </w:rPr>
              <w:t>адрес на управление:</w:t>
            </w:r>
          </w:p>
        </w:tc>
      </w:tr>
      <w:tr w:rsidR="007E50E9" w:rsidRPr="00E268BB" w14:paraId="2ECD17AB" w14:textId="77777777" w:rsidTr="00816AAE">
        <w:trPr>
          <w:trHeight w:val="423"/>
        </w:trPr>
        <w:tc>
          <w:tcPr>
            <w:tcW w:w="9630" w:type="dxa"/>
            <w:gridSpan w:val="6"/>
            <w:vAlign w:val="center"/>
          </w:tcPr>
          <w:p w14:paraId="62D8B60E" w14:textId="77777777" w:rsidR="007E50E9" w:rsidRPr="00E268B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E268BB">
              <w:rPr>
                <w:rFonts w:ascii="Times New Roman" w:eastAsia="Calibri" w:hAnsi="Times New Roman" w:cs="Times New Roman"/>
              </w:rPr>
              <w:t>Представлявано от:</w:t>
            </w:r>
          </w:p>
        </w:tc>
      </w:tr>
      <w:tr w:rsidR="007E50E9" w:rsidRPr="00E268BB" w14:paraId="00EA0A1F" w14:textId="77777777" w:rsidTr="00816AAE">
        <w:trPr>
          <w:trHeight w:val="401"/>
        </w:trPr>
        <w:tc>
          <w:tcPr>
            <w:tcW w:w="9630" w:type="dxa"/>
            <w:gridSpan w:val="6"/>
            <w:vAlign w:val="center"/>
          </w:tcPr>
          <w:p w14:paraId="0D11DA22" w14:textId="77777777" w:rsidR="007E50E9" w:rsidRPr="00E268B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</w:rPr>
            </w:pPr>
            <w:r w:rsidRPr="00E268BB">
              <w:rPr>
                <w:rFonts w:ascii="Times New Roman" w:eastAsia="Calibri" w:hAnsi="Times New Roman" w:cs="Times New Roman"/>
              </w:rPr>
              <w:t>Адрес за кореспонденция:</w:t>
            </w:r>
          </w:p>
        </w:tc>
      </w:tr>
      <w:tr w:rsidR="007E50E9" w:rsidRPr="00E268BB" w14:paraId="6BAC3D7E" w14:textId="77777777" w:rsidTr="00816AAE">
        <w:trPr>
          <w:trHeight w:val="406"/>
        </w:trPr>
        <w:tc>
          <w:tcPr>
            <w:tcW w:w="5026" w:type="dxa"/>
            <w:gridSpan w:val="3"/>
          </w:tcPr>
          <w:p w14:paraId="2D92EA7B" w14:textId="77777777" w:rsidR="007E50E9" w:rsidRPr="00E268BB" w:rsidRDefault="007E50E9" w:rsidP="00816AAE">
            <w:pPr>
              <w:suppressAutoHyphens/>
              <w:ind w:right="74"/>
              <w:rPr>
                <w:rFonts w:ascii="Times New Roman" w:hAnsi="Times New Roman" w:cs="Times New Roman"/>
              </w:rPr>
            </w:pPr>
            <w:r w:rsidRPr="00E268BB">
              <w:rPr>
                <w:rFonts w:ascii="Times New Roman" w:hAnsi="Times New Roman" w:cs="Times New Roman"/>
              </w:rPr>
              <w:t>Телефон за връзка:</w:t>
            </w:r>
          </w:p>
        </w:tc>
        <w:tc>
          <w:tcPr>
            <w:tcW w:w="4604" w:type="dxa"/>
            <w:gridSpan w:val="3"/>
          </w:tcPr>
          <w:p w14:paraId="783A3265" w14:textId="77777777" w:rsidR="007E50E9" w:rsidRPr="00E268BB" w:rsidRDefault="007E50E9" w:rsidP="00816AAE">
            <w:pPr>
              <w:suppressAutoHyphens/>
              <w:ind w:right="74"/>
              <w:rPr>
                <w:rFonts w:ascii="Times New Roman" w:hAnsi="Times New Roman" w:cs="Times New Roman"/>
              </w:rPr>
            </w:pPr>
            <w:r w:rsidRPr="00E268BB">
              <w:rPr>
                <w:rFonts w:ascii="Times New Roman" w:hAnsi="Times New Roman" w:cs="Times New Roman"/>
                <w:lang w:val="en-US"/>
              </w:rPr>
              <w:t>e-mail</w:t>
            </w:r>
            <w:r w:rsidRPr="00E268BB">
              <w:rPr>
                <w:rFonts w:ascii="Times New Roman" w:hAnsi="Times New Roman" w:cs="Times New Roman"/>
              </w:rPr>
              <w:t>:</w:t>
            </w:r>
          </w:p>
        </w:tc>
      </w:tr>
      <w:tr w:rsidR="007E50E9" w:rsidRPr="00E268BB" w14:paraId="6D6EE45D" w14:textId="77777777" w:rsidTr="00816AAE">
        <w:trPr>
          <w:trHeight w:val="340"/>
        </w:trPr>
        <w:tc>
          <w:tcPr>
            <w:tcW w:w="9630" w:type="dxa"/>
            <w:gridSpan w:val="6"/>
          </w:tcPr>
          <w:p w14:paraId="49C0097A" w14:textId="77777777" w:rsidR="007E50E9" w:rsidRPr="00E268B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b/>
              </w:rPr>
            </w:pPr>
          </w:p>
          <w:p w14:paraId="67386D27" w14:textId="77777777" w:rsidR="007E50E9" w:rsidRPr="00E268B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b/>
              </w:rPr>
            </w:pPr>
            <w:r w:rsidRPr="00E268BB">
              <w:rPr>
                <w:rFonts w:ascii="Times New Roman" w:hAnsi="Times New Roman" w:cs="Times New Roman"/>
                <w:b/>
              </w:rPr>
              <w:t>Господин/госпожо кмет,</w:t>
            </w:r>
          </w:p>
          <w:p w14:paraId="7AC05738" w14:textId="77777777" w:rsidR="007E50E9" w:rsidRPr="00E268BB" w:rsidRDefault="007E50E9" w:rsidP="00816AAE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E268BB">
              <w:rPr>
                <w:rFonts w:ascii="Times New Roman" w:eastAsia="Calibri" w:hAnsi="Times New Roman" w:cs="Times New Roman"/>
              </w:rPr>
              <w:t>С настоящото заявявам желание на представлявания от мен спортен клуб да бъде предоставено за безвъзмездно ползване следният спортен обект или част от него – общинска собственост ……………………</w:t>
            </w: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</w:t>
            </w:r>
          </w:p>
          <w:p w14:paraId="3FDEE852" w14:textId="77777777" w:rsidR="007E50E9" w:rsidRPr="00E268BB" w:rsidRDefault="007E50E9" w:rsidP="00816AAE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E268BB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…………..</w:t>
            </w:r>
            <w:r w:rsidRPr="00E268BB">
              <w:rPr>
                <w:rFonts w:ascii="Times New Roman" w:eastAsia="Calibri" w:hAnsi="Times New Roman" w:cs="Times New Roman"/>
              </w:rPr>
              <w:t>…………</w:t>
            </w:r>
          </w:p>
          <w:p w14:paraId="658357B2" w14:textId="77777777" w:rsidR="007E50E9" w:rsidRPr="00E268BB" w:rsidRDefault="007E50E9" w:rsidP="00816AAE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E268BB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7AC8338F" w14:textId="77777777" w:rsidR="007E50E9" w:rsidRPr="00E268BB" w:rsidRDefault="007E50E9" w:rsidP="00816A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8BB">
              <w:rPr>
                <w:rFonts w:ascii="Times New Roman" w:eastAsia="Calibri" w:hAnsi="Times New Roman" w:cs="Times New Roman"/>
                <w:sz w:val="20"/>
                <w:szCs w:val="20"/>
              </w:rPr>
              <w:t>/ пълно описание на спортния обект – адрес и други/</w:t>
            </w:r>
          </w:p>
        </w:tc>
      </w:tr>
      <w:tr w:rsidR="007E50E9" w:rsidRPr="00BE7D9B" w14:paraId="5A700BEE" w14:textId="77777777" w:rsidTr="00816AAE">
        <w:trPr>
          <w:trHeight w:val="340"/>
        </w:trPr>
        <w:tc>
          <w:tcPr>
            <w:tcW w:w="9630" w:type="dxa"/>
            <w:gridSpan w:val="6"/>
          </w:tcPr>
          <w:p w14:paraId="523BC7E2" w14:textId="77777777" w:rsidR="007E50E9" w:rsidRPr="00BE7D9B" w:rsidRDefault="007E50E9" w:rsidP="00816AAE">
            <w:pPr>
              <w:suppressAutoHyphens/>
              <w:ind w:right="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b/>
                <w:sz w:val="20"/>
                <w:szCs w:val="20"/>
              </w:rPr>
              <w:t>Прилагам следните документи:</w:t>
            </w:r>
          </w:p>
        </w:tc>
      </w:tr>
      <w:tr w:rsidR="007E50E9" w:rsidRPr="00BE7D9B" w14:paraId="79F506E3" w14:textId="77777777" w:rsidTr="00816AAE">
        <w:trPr>
          <w:trHeight w:val="340"/>
        </w:trPr>
        <w:tc>
          <w:tcPr>
            <w:tcW w:w="562" w:type="dxa"/>
          </w:tcPr>
          <w:p w14:paraId="178699B5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38" w:type="dxa"/>
            <w:gridSpan w:val="3"/>
          </w:tcPr>
          <w:p w14:paraId="21C36BFA" w14:textId="77777777" w:rsidR="007E50E9" w:rsidRPr="00BE7D9B" w:rsidRDefault="007E50E9" w:rsidP="00816AAE">
            <w:pPr>
              <w:ind w:left="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Справка Приложение № 2</w:t>
            </w:r>
            <w:r w:rsidRPr="00C83039">
              <w:rPr>
                <w:rFonts w:ascii="Times New Roman" w:hAnsi="Times New Roman" w:cs="Times New Roman"/>
              </w:rPr>
              <w:t xml:space="preserve"> от Наредбата</w:t>
            </w:r>
          </w:p>
        </w:tc>
        <w:tc>
          <w:tcPr>
            <w:tcW w:w="567" w:type="dxa"/>
          </w:tcPr>
          <w:p w14:paraId="61122AA3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10FAA0BC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30D54BB3" w14:textId="77777777" w:rsidTr="00816AAE">
        <w:trPr>
          <w:trHeight w:val="340"/>
        </w:trPr>
        <w:tc>
          <w:tcPr>
            <w:tcW w:w="562" w:type="dxa"/>
          </w:tcPr>
          <w:p w14:paraId="48163451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16E1D907" w14:textId="77777777" w:rsidR="007E50E9" w:rsidRPr="007A5784" w:rsidRDefault="007E50E9" w:rsidP="00816AAE">
            <w:pPr>
              <w:ind w:left="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83039">
              <w:rPr>
                <w:rFonts w:ascii="Times New Roman" w:hAnsi="Times New Roman" w:cs="Times New Roman"/>
              </w:rPr>
              <w:t>Справка - информация от спортно училище за броя на учениците от спортния клуб или организация и треньор на щат</w:t>
            </w:r>
          </w:p>
        </w:tc>
        <w:tc>
          <w:tcPr>
            <w:tcW w:w="567" w:type="dxa"/>
          </w:tcPr>
          <w:p w14:paraId="714F8D99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13F81F4B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48BCCDA2" w14:textId="77777777" w:rsidTr="00816AAE">
        <w:trPr>
          <w:trHeight w:val="340"/>
        </w:trPr>
        <w:tc>
          <w:tcPr>
            <w:tcW w:w="562" w:type="dxa"/>
          </w:tcPr>
          <w:p w14:paraId="01C5E880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20751B24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9">
              <w:rPr>
                <w:rFonts w:ascii="Times New Roman" w:hAnsi="Times New Roman" w:cs="Times New Roman"/>
              </w:rPr>
              <w:t>Справка - информация от съответната федерация, в която членува спортния клуб с поименен списък на картотекираните състезатели, възрастови групи, национални състезатели и подготвителни групи</w:t>
            </w:r>
          </w:p>
        </w:tc>
        <w:tc>
          <w:tcPr>
            <w:tcW w:w="567" w:type="dxa"/>
          </w:tcPr>
          <w:p w14:paraId="479F071A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3AE044D1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531D8DD7" w14:textId="77777777" w:rsidTr="00816AAE">
        <w:trPr>
          <w:trHeight w:val="340"/>
        </w:trPr>
        <w:tc>
          <w:tcPr>
            <w:tcW w:w="562" w:type="dxa"/>
          </w:tcPr>
          <w:p w14:paraId="0E29932D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6BFFD839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9">
              <w:rPr>
                <w:rFonts w:ascii="Times New Roman" w:hAnsi="Times New Roman" w:cs="Times New Roman"/>
              </w:rPr>
              <w:t>Пълномощно, ако е приложимо</w:t>
            </w:r>
          </w:p>
        </w:tc>
        <w:tc>
          <w:tcPr>
            <w:tcW w:w="567" w:type="dxa"/>
          </w:tcPr>
          <w:p w14:paraId="5116E95C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77034290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67C609BB" w14:textId="77777777" w:rsidTr="00816AAE">
        <w:trPr>
          <w:trHeight w:val="340"/>
        </w:trPr>
        <w:tc>
          <w:tcPr>
            <w:tcW w:w="562" w:type="dxa"/>
          </w:tcPr>
          <w:p w14:paraId="2FD750F1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7248ED3D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9">
              <w:rPr>
                <w:rFonts w:ascii="Times New Roman" w:hAnsi="Times New Roman" w:cs="Times New Roman"/>
              </w:rPr>
              <w:t>Декларация за съгласие за събиране, използван</w:t>
            </w:r>
            <w:r>
              <w:rPr>
                <w:rFonts w:ascii="Times New Roman" w:hAnsi="Times New Roman" w:cs="Times New Roman"/>
              </w:rPr>
              <w:t>е и обработване на лични данни</w:t>
            </w:r>
          </w:p>
        </w:tc>
        <w:tc>
          <w:tcPr>
            <w:tcW w:w="567" w:type="dxa"/>
          </w:tcPr>
          <w:p w14:paraId="72C22622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1D3DD2A0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26D445C0" w14:textId="77777777" w:rsidTr="00816AAE">
        <w:trPr>
          <w:trHeight w:val="340"/>
        </w:trPr>
        <w:tc>
          <w:tcPr>
            <w:tcW w:w="562" w:type="dxa"/>
          </w:tcPr>
          <w:p w14:paraId="33704152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7486C053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D362E">
              <w:rPr>
                <w:rFonts w:ascii="Times New Roman" w:eastAsia="Times New Roman" w:hAnsi="Times New Roman" w:cs="Times New Roman"/>
              </w:rPr>
              <w:t>ериод</w:t>
            </w:r>
            <w:r w:rsidRPr="00AD362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и/или</w:t>
            </w:r>
            <w:r w:rsidRPr="00AD362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график</w:t>
            </w:r>
            <w:r w:rsidRPr="00AD362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за</w:t>
            </w:r>
            <w:r w:rsidRPr="00AD362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използването</w:t>
            </w:r>
            <w:r w:rsidRPr="00AD362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на</w:t>
            </w:r>
            <w:r w:rsidRPr="00AD362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спортния</w:t>
            </w:r>
            <w:r w:rsidRPr="00AD362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обект</w:t>
            </w:r>
          </w:p>
        </w:tc>
        <w:tc>
          <w:tcPr>
            <w:tcW w:w="567" w:type="dxa"/>
          </w:tcPr>
          <w:p w14:paraId="708D32AD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73DE00DE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4407C512" w14:textId="77777777" w:rsidTr="00816AAE">
        <w:trPr>
          <w:trHeight w:val="340"/>
        </w:trPr>
        <w:tc>
          <w:tcPr>
            <w:tcW w:w="562" w:type="dxa"/>
          </w:tcPr>
          <w:p w14:paraId="3884AF64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55496498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AD362E">
              <w:rPr>
                <w:rFonts w:ascii="Times New Roman" w:eastAsia="Times New Roman" w:hAnsi="Times New Roman" w:cs="Times New Roman"/>
              </w:rPr>
              <w:t>писание</w:t>
            </w:r>
            <w:r w:rsidRPr="00AD362E"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на</w:t>
            </w:r>
            <w:r w:rsidRPr="00AD362E"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дейностите</w:t>
            </w:r>
            <w:r w:rsidRPr="00AD362E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по</w:t>
            </w:r>
            <w:r w:rsidRPr="00AD362E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чл.</w:t>
            </w:r>
            <w:r w:rsidRPr="00AD362E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103,</w:t>
            </w:r>
            <w:r w:rsidRPr="00AD362E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ал.</w:t>
            </w:r>
            <w:r w:rsidRPr="00AD362E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1</w:t>
            </w:r>
            <w:r w:rsidRPr="00AD362E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от</w:t>
            </w:r>
            <w:r w:rsidRPr="00AD362E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Закона</w:t>
            </w:r>
            <w:r w:rsidRPr="00AD362E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за</w:t>
            </w:r>
            <w:r w:rsidRPr="00AD362E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физическото</w:t>
            </w:r>
            <w:r w:rsidRPr="00AD362E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възпитание</w:t>
            </w:r>
            <w:r w:rsidRPr="00AD362E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спорта,</w:t>
            </w:r>
            <w:r w:rsidRPr="00AD36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за</w:t>
            </w:r>
            <w:r w:rsidRPr="00AD36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които</w:t>
            </w:r>
            <w:r w:rsidRPr="00AD36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ще</w:t>
            </w:r>
            <w:r w:rsidRPr="00AD36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бъде</w:t>
            </w:r>
            <w:r w:rsidRPr="00AD36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използван</w:t>
            </w:r>
            <w:r w:rsidRPr="00AD36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спортният</w:t>
            </w:r>
            <w:r w:rsidRPr="00AD36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обект</w:t>
            </w:r>
          </w:p>
        </w:tc>
        <w:tc>
          <w:tcPr>
            <w:tcW w:w="567" w:type="dxa"/>
          </w:tcPr>
          <w:p w14:paraId="7BA5102E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066AA34F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6708D8B0" w14:textId="77777777" w:rsidTr="00816AAE">
        <w:trPr>
          <w:trHeight w:val="340"/>
        </w:trPr>
        <w:tc>
          <w:tcPr>
            <w:tcW w:w="562" w:type="dxa"/>
          </w:tcPr>
          <w:p w14:paraId="7920264B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6169F485" w14:textId="78523FC5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 w:rsidRPr="00AD362E">
              <w:rPr>
                <w:rFonts w:ascii="Times New Roman" w:eastAsia="Times New Roman" w:hAnsi="Times New Roman" w:cs="Times New Roman"/>
              </w:rPr>
              <w:t>ицата,</w:t>
            </w:r>
            <w:r w:rsidRPr="00AD362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които</w:t>
            </w:r>
            <w:r w:rsidRPr="00AD362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ще</w:t>
            </w:r>
            <w:r w:rsidRPr="00AD362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участват</w:t>
            </w:r>
            <w:r w:rsidRPr="00AD362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в</w:t>
            </w:r>
            <w:r w:rsidRPr="00AD362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дейностите</w:t>
            </w:r>
            <w:r w:rsidRPr="00AD362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по</w:t>
            </w:r>
            <w:r w:rsidRPr="00AD362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D362E">
              <w:rPr>
                <w:rFonts w:ascii="Times New Roman" w:eastAsia="Times New Roman" w:hAnsi="Times New Roman" w:cs="Times New Roman"/>
              </w:rPr>
              <w:t>т.</w:t>
            </w:r>
            <w:r w:rsidRPr="00AD362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F10A5D">
              <w:rPr>
                <w:rFonts w:ascii="Times New Roman" w:eastAsia="Times New Roman" w:hAnsi="Times New Roman" w:cs="Times New Roman"/>
                <w:spacing w:val="-4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14:paraId="38D67419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1630BE7F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3F64FE89" w14:textId="77777777" w:rsidTr="00816AAE">
        <w:trPr>
          <w:trHeight w:val="340"/>
        </w:trPr>
        <w:tc>
          <w:tcPr>
            <w:tcW w:w="562" w:type="dxa"/>
          </w:tcPr>
          <w:p w14:paraId="596DCDE0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647FE077" w14:textId="77777777" w:rsidR="007E50E9" w:rsidRPr="00BE7D9B" w:rsidRDefault="007E50E9" w:rsidP="00816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828">
              <w:rPr>
                <w:rFonts w:ascii="Times New Roman" w:eastAsia="Times New Roman" w:hAnsi="Times New Roman" w:cs="Times New Roman"/>
                <w:szCs w:val="20"/>
              </w:rPr>
              <w:t>Съгласие</w:t>
            </w:r>
            <w:r w:rsidRPr="00CC6828">
              <w:rPr>
                <w:rFonts w:ascii="Times New Roman" w:eastAsia="Times New Roman" w:hAnsi="Times New Roman" w:cs="Times New Roman"/>
                <w:spacing w:val="40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от</w:t>
            </w:r>
            <w:r w:rsidRPr="00CC6828">
              <w:rPr>
                <w:rFonts w:ascii="Times New Roman" w:eastAsia="Times New Roman" w:hAnsi="Times New Roman" w:cs="Times New Roman"/>
                <w:spacing w:val="38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лица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или</w:t>
            </w:r>
            <w:r w:rsidRPr="00CC6828">
              <w:rPr>
                <w:rFonts w:ascii="Times New Roman" w:eastAsia="Times New Roman" w:hAnsi="Times New Roman" w:cs="Times New Roman"/>
                <w:spacing w:val="38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органи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за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провеждане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на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дейностите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по</w:t>
            </w:r>
            <w:r w:rsidRPr="00CC6828">
              <w:rPr>
                <w:rFonts w:ascii="Times New Roman" w:eastAsia="Times New Roman" w:hAnsi="Times New Roman" w:cs="Times New Roman"/>
                <w:spacing w:val="38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т.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,</w:t>
            </w:r>
            <w:r w:rsidRPr="00CC6828">
              <w:rPr>
                <w:rFonts w:ascii="Times New Roman" w:eastAsia="Times New Roman" w:hAnsi="Times New Roman" w:cs="Times New Roman"/>
                <w:spacing w:val="38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когато</w:t>
            </w:r>
            <w:r w:rsidRPr="00CC6828">
              <w:rPr>
                <w:rFonts w:ascii="Times New Roman" w:eastAsia="Times New Roman" w:hAnsi="Times New Roman" w:cs="Times New Roman"/>
                <w:spacing w:val="38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такова</w:t>
            </w:r>
            <w:r w:rsidRPr="00CC6828">
              <w:rPr>
                <w:rFonts w:ascii="Times New Roman" w:eastAsia="Times New Roman" w:hAnsi="Times New Roman" w:cs="Times New Roman"/>
                <w:spacing w:val="39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 xml:space="preserve">е </w:t>
            </w:r>
            <w:r w:rsidRPr="00CC6828">
              <w:rPr>
                <w:rFonts w:ascii="Times New Roman" w:eastAsia="Times New Roman" w:hAnsi="Times New Roman" w:cs="Times New Roman"/>
                <w:spacing w:val="-57"/>
                <w:szCs w:val="20"/>
              </w:rPr>
              <w:t xml:space="preserve"> </w:t>
            </w:r>
            <w:r w:rsidRPr="00CC6828">
              <w:rPr>
                <w:rFonts w:ascii="Times New Roman" w:eastAsia="Times New Roman" w:hAnsi="Times New Roman" w:cs="Times New Roman"/>
                <w:szCs w:val="20"/>
              </w:rPr>
              <w:t>необходимо</w:t>
            </w:r>
          </w:p>
        </w:tc>
        <w:tc>
          <w:tcPr>
            <w:tcW w:w="567" w:type="dxa"/>
          </w:tcPr>
          <w:p w14:paraId="18D32A1F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7803A885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56437FDC" w14:textId="77777777" w:rsidTr="00816AAE">
        <w:trPr>
          <w:trHeight w:val="340"/>
        </w:trPr>
        <w:tc>
          <w:tcPr>
            <w:tcW w:w="562" w:type="dxa"/>
          </w:tcPr>
          <w:p w14:paraId="2085B04D" w14:textId="77777777" w:rsidR="007E50E9" w:rsidRPr="00BE7D9B" w:rsidRDefault="007E50E9" w:rsidP="00816AAE">
            <w:pPr>
              <w:suppressAutoHyphens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43C94E58" w14:textId="77777777" w:rsidR="007E50E9" w:rsidRPr="005D79EE" w:rsidRDefault="007E50E9" w:rsidP="00816AAE">
            <w:pPr>
              <w:spacing w:line="259" w:lineRule="auto"/>
              <w:ind w:left="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039">
              <w:rPr>
                <w:rFonts w:ascii="Times New Roman" w:hAnsi="Times New Roman" w:cs="Times New Roman"/>
              </w:rPr>
              <w:t>Удостоверение за липса на задължения по данъчно-осигурителната сметка на лицето по чл. 87, ал. 6 от ДОПК</w:t>
            </w:r>
            <w:r>
              <w:rPr>
                <w:rFonts w:ascii="Times New Roman" w:hAnsi="Times New Roman" w:cs="Times New Roman"/>
              </w:rPr>
              <w:t xml:space="preserve"> - служебно</w:t>
            </w:r>
          </w:p>
        </w:tc>
        <w:tc>
          <w:tcPr>
            <w:tcW w:w="567" w:type="dxa"/>
          </w:tcPr>
          <w:p w14:paraId="1CCF4DAD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57E3B92B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3D78DCE3" w14:textId="77777777" w:rsidTr="00816AAE">
        <w:trPr>
          <w:trHeight w:val="340"/>
        </w:trPr>
        <w:tc>
          <w:tcPr>
            <w:tcW w:w="562" w:type="dxa"/>
          </w:tcPr>
          <w:p w14:paraId="768D0192" w14:textId="77777777" w:rsidR="007E50E9" w:rsidRPr="00BE7D9B" w:rsidRDefault="007E50E9" w:rsidP="00816AAE">
            <w:pPr>
              <w:suppressAutoHyphens/>
              <w:ind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1A823866" w14:textId="77777777" w:rsidR="007E50E9" w:rsidRPr="00BE7D9B" w:rsidRDefault="007E50E9" w:rsidP="00816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039">
              <w:rPr>
                <w:rFonts w:ascii="Times New Roman" w:hAnsi="Times New Roman" w:cs="Times New Roman"/>
              </w:rPr>
              <w:t>Допълнителна информация при необходимост</w:t>
            </w:r>
          </w:p>
        </w:tc>
        <w:tc>
          <w:tcPr>
            <w:tcW w:w="567" w:type="dxa"/>
          </w:tcPr>
          <w:p w14:paraId="10BA6C5C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3" w:type="dxa"/>
          </w:tcPr>
          <w:p w14:paraId="5ADBCDF3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7E50E9" w:rsidRPr="00BE7D9B" w14:paraId="02C7E21D" w14:textId="77777777" w:rsidTr="00816AAE">
        <w:trPr>
          <w:trHeight w:val="340"/>
        </w:trPr>
        <w:tc>
          <w:tcPr>
            <w:tcW w:w="562" w:type="dxa"/>
          </w:tcPr>
          <w:p w14:paraId="60BEC2BC" w14:textId="77777777" w:rsidR="007E50E9" w:rsidRPr="00BE7D9B" w:rsidRDefault="007E50E9" w:rsidP="00816AAE">
            <w:pPr>
              <w:suppressAutoHyphens/>
              <w:ind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7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</w:tcPr>
          <w:p w14:paraId="11419113" w14:textId="77777777" w:rsidR="007E50E9" w:rsidRPr="00BE7D9B" w:rsidRDefault="007E50E9" w:rsidP="00816AAE">
            <w:pPr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673329" w14:textId="77777777" w:rsidR="007E50E9" w:rsidRPr="00BE7D9B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61227AA4" w14:textId="77777777" w:rsidR="007E50E9" w:rsidRPr="00BE7D9B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9" w:rsidRPr="00BE7D9B" w14:paraId="15F8BD2F" w14:textId="77777777" w:rsidTr="00816AAE">
        <w:trPr>
          <w:trHeight w:val="233"/>
        </w:trPr>
        <w:tc>
          <w:tcPr>
            <w:tcW w:w="562" w:type="dxa"/>
          </w:tcPr>
          <w:p w14:paraId="493A21AA" w14:textId="77777777" w:rsidR="007E50E9" w:rsidRPr="003D22E8" w:rsidRDefault="007E50E9" w:rsidP="00816AAE">
            <w:pPr>
              <w:suppressAutoHyphens/>
              <w:ind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7938" w:type="dxa"/>
            <w:gridSpan w:val="3"/>
          </w:tcPr>
          <w:p w14:paraId="562A5A44" w14:textId="77777777" w:rsidR="007E50E9" w:rsidRPr="003D22E8" w:rsidRDefault="007E50E9" w:rsidP="00816AAE">
            <w:pPr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D5B593" w14:textId="77777777" w:rsidR="007E50E9" w:rsidRPr="003D22E8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6EA39E31" w14:textId="77777777" w:rsidR="007E50E9" w:rsidRPr="003D22E8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9" w:rsidRPr="00BE7D9B" w14:paraId="2CE83042" w14:textId="77777777" w:rsidTr="00816AAE">
        <w:trPr>
          <w:trHeight w:val="233"/>
        </w:trPr>
        <w:tc>
          <w:tcPr>
            <w:tcW w:w="562" w:type="dxa"/>
          </w:tcPr>
          <w:p w14:paraId="027E5F76" w14:textId="77777777" w:rsidR="007E50E9" w:rsidRPr="00712C02" w:rsidRDefault="007E50E9" w:rsidP="00816AAE">
            <w:pPr>
              <w:suppressAutoHyphens/>
              <w:ind w:right="-8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7938" w:type="dxa"/>
            <w:gridSpan w:val="3"/>
          </w:tcPr>
          <w:p w14:paraId="4520EBDD" w14:textId="77777777" w:rsidR="007E50E9" w:rsidRPr="003D22E8" w:rsidRDefault="007E50E9" w:rsidP="00816AAE">
            <w:pPr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054765" w14:textId="77777777" w:rsidR="007E50E9" w:rsidRPr="003D22E8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3490AA76" w14:textId="77777777" w:rsidR="007E50E9" w:rsidRPr="003D22E8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9" w:rsidRPr="00BE7D9B" w14:paraId="6E49C898" w14:textId="77777777" w:rsidTr="00816AAE">
        <w:trPr>
          <w:trHeight w:val="233"/>
        </w:trPr>
        <w:tc>
          <w:tcPr>
            <w:tcW w:w="562" w:type="dxa"/>
          </w:tcPr>
          <w:p w14:paraId="62902113" w14:textId="77777777" w:rsidR="007E50E9" w:rsidRPr="00712C02" w:rsidRDefault="007E50E9" w:rsidP="00816AAE">
            <w:pPr>
              <w:suppressAutoHyphens/>
              <w:ind w:right="-8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7938" w:type="dxa"/>
            <w:gridSpan w:val="3"/>
          </w:tcPr>
          <w:p w14:paraId="4E51D295" w14:textId="77777777" w:rsidR="007E50E9" w:rsidRPr="003D22E8" w:rsidRDefault="007E50E9" w:rsidP="00816AAE">
            <w:pPr>
              <w:tabs>
                <w:tab w:val="left" w:pos="993"/>
              </w:tabs>
              <w:spacing w:line="298" w:lineRule="exac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08818F" w14:textId="77777777" w:rsidR="007E50E9" w:rsidRPr="003D22E8" w:rsidRDefault="007E50E9" w:rsidP="00816AAE">
            <w:pPr>
              <w:suppressAutoHyphens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455F2636" w14:textId="77777777" w:rsidR="007E50E9" w:rsidRPr="003D22E8" w:rsidRDefault="007E50E9" w:rsidP="00816AA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A16D66" w14:textId="77777777" w:rsidR="007E50E9" w:rsidRPr="00A45136" w:rsidRDefault="007E50E9" w:rsidP="007E50E9">
      <w:pPr>
        <w:suppressAutoHyphens/>
        <w:ind w:right="74"/>
        <w:jc w:val="both"/>
        <w:rPr>
          <w:rFonts w:ascii="Times New Roman" w:hAnsi="Times New Roman" w:cs="Times New Roman"/>
          <w:b/>
        </w:rPr>
      </w:pP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</w:p>
    <w:p w14:paraId="0EEEB767" w14:textId="77777777" w:rsidR="007E50E9" w:rsidRPr="00881C9E" w:rsidRDefault="007E50E9" w:rsidP="007E50E9">
      <w:pPr>
        <w:suppressAutoHyphens/>
        <w:ind w:right="74"/>
        <w:jc w:val="both"/>
        <w:rPr>
          <w:rFonts w:ascii="Times New Roman" w:eastAsia="Calibri" w:hAnsi="Times New Roman" w:cs="Times New Roman"/>
          <w:lang w:val="en-US" w:eastAsia="zh-CN"/>
        </w:rPr>
      </w:pPr>
      <w:r w:rsidRPr="00881C9E">
        <w:rPr>
          <w:rFonts w:ascii="Times New Roman" w:hAnsi="Times New Roman" w:cs="Times New Roman"/>
          <w:b/>
        </w:rPr>
        <w:t>гр. Созопол</w:t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  <w:t>Председател: ___________</w:t>
      </w:r>
    </w:p>
    <w:p w14:paraId="76FE999F" w14:textId="77777777" w:rsidR="007E50E9" w:rsidRPr="00881C9E" w:rsidRDefault="007E50E9" w:rsidP="007E50E9">
      <w:pPr>
        <w:suppressAutoHyphens/>
        <w:ind w:right="74"/>
        <w:jc w:val="both"/>
        <w:rPr>
          <w:rFonts w:ascii="Times New Roman" w:eastAsia="Calibri" w:hAnsi="Times New Roman" w:cs="Times New Roman"/>
          <w:lang w:val="en-US" w:eastAsia="zh-CN"/>
        </w:rPr>
      </w:pPr>
      <w:r w:rsidRPr="00881C9E">
        <w:rPr>
          <w:rFonts w:ascii="Times New Roman" w:hAnsi="Times New Roman" w:cs="Times New Roman"/>
          <w:b/>
        </w:rPr>
        <w:t>__________</w:t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  <w:t>/</w:t>
      </w:r>
      <w:r w:rsidRPr="00881C9E">
        <w:rPr>
          <w:rFonts w:ascii="Times New Roman" w:hAnsi="Times New Roman" w:cs="Times New Roman"/>
        </w:rPr>
        <w:t xml:space="preserve">печат/  </w:t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  <w:b/>
        </w:rPr>
        <w:tab/>
      </w:r>
      <w:r w:rsidRPr="00881C9E">
        <w:rPr>
          <w:rFonts w:ascii="Times New Roman" w:hAnsi="Times New Roman" w:cs="Times New Roman"/>
        </w:rPr>
        <w:t xml:space="preserve">                /подпис/</w:t>
      </w:r>
    </w:p>
    <w:p w14:paraId="2058533D" w14:textId="77777777" w:rsidR="007E50E9" w:rsidRDefault="007E50E9" w:rsidP="007E50E9">
      <w:pPr>
        <w:suppressAutoHyphens/>
        <w:ind w:right="74"/>
        <w:jc w:val="both"/>
        <w:rPr>
          <w:rFonts w:ascii="Times New Roman" w:hAnsi="Times New Roman" w:cs="Times New Roman"/>
        </w:rPr>
      </w:pPr>
      <w:r w:rsidRPr="00881C9E">
        <w:rPr>
          <w:rFonts w:ascii="Times New Roman" w:hAnsi="Times New Roman" w:cs="Times New Roman"/>
        </w:rPr>
        <w:t xml:space="preserve">    /дата/</w:t>
      </w:r>
    </w:p>
    <w:p w14:paraId="777E02FB" w14:textId="77777777" w:rsidR="007E50E9" w:rsidRDefault="007E50E9" w:rsidP="007E50E9">
      <w:pPr>
        <w:suppressAutoHyphens/>
        <w:ind w:right="74"/>
        <w:jc w:val="both"/>
        <w:rPr>
          <w:rFonts w:ascii="Times New Roman" w:hAnsi="Times New Roman" w:cs="Times New Roman"/>
        </w:rPr>
      </w:pPr>
    </w:p>
    <w:p w14:paraId="38453D63" w14:textId="77777777" w:rsidR="007E50E9" w:rsidRPr="00726C18" w:rsidRDefault="007E50E9" w:rsidP="007E50E9">
      <w:pPr>
        <w:suppressAutoHyphens/>
        <w:spacing w:after="160"/>
        <w:ind w:right="74"/>
        <w:jc w:val="right"/>
        <w:rPr>
          <w:rFonts w:ascii="Times New Roman" w:hAnsi="Times New Roman" w:cs="Times New Roman"/>
          <w:i/>
          <w:iCs/>
        </w:rPr>
      </w:pPr>
      <w:r w:rsidRPr="00726C18">
        <w:rPr>
          <w:rFonts w:ascii="Times New Roman" w:hAnsi="Times New Roman" w:cs="Times New Roman"/>
          <w:i/>
          <w:iCs/>
        </w:rPr>
        <w:t>Приложение № 2</w:t>
      </w:r>
    </w:p>
    <w:p w14:paraId="5350CF83" w14:textId="77777777" w:rsidR="007E50E9" w:rsidRPr="00726C18" w:rsidRDefault="007E50E9" w:rsidP="007E50E9">
      <w:pPr>
        <w:suppressAutoHyphens/>
        <w:spacing w:after="160"/>
        <w:ind w:right="74"/>
        <w:jc w:val="both"/>
        <w:rPr>
          <w:rFonts w:ascii="Times New Roman" w:hAnsi="Times New Roman" w:cs="Times New Roman"/>
        </w:rPr>
      </w:pPr>
      <w:bookmarkStart w:id="7" w:name="bookmark18"/>
    </w:p>
    <w:p w14:paraId="5E35B88B" w14:textId="77777777" w:rsidR="007E50E9" w:rsidRPr="00726C18" w:rsidRDefault="007E50E9" w:rsidP="007E50E9">
      <w:pPr>
        <w:suppressAutoHyphens/>
        <w:spacing w:after="160"/>
        <w:ind w:right="74"/>
        <w:jc w:val="center"/>
        <w:rPr>
          <w:rFonts w:ascii="Times New Roman" w:hAnsi="Times New Roman" w:cs="Times New Roman"/>
          <w:b/>
        </w:rPr>
      </w:pPr>
      <w:r w:rsidRPr="00726C18">
        <w:rPr>
          <w:rFonts w:ascii="Times New Roman" w:hAnsi="Times New Roman" w:cs="Times New Roman"/>
          <w:b/>
        </w:rPr>
        <w:t>С П Р А В К А</w:t>
      </w:r>
      <w:bookmarkEnd w:id="7"/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458"/>
        <w:gridCol w:w="2013"/>
        <w:gridCol w:w="5163"/>
      </w:tblGrid>
      <w:tr w:rsidR="007E50E9" w:rsidRPr="00726C18" w14:paraId="60F58E7B" w14:textId="77777777" w:rsidTr="00A93C85">
        <w:trPr>
          <w:trHeight w:val="438"/>
        </w:trPr>
        <w:tc>
          <w:tcPr>
            <w:tcW w:w="9634" w:type="dxa"/>
            <w:gridSpan w:val="3"/>
            <w:vAlign w:val="center"/>
          </w:tcPr>
          <w:p w14:paraId="4DF5922C" w14:textId="77777777" w:rsidR="007E50E9" w:rsidRPr="00726C18" w:rsidRDefault="007E50E9" w:rsidP="00816AAE">
            <w:pPr>
              <w:widowControl/>
              <w:suppressAutoHyphens/>
              <w:spacing w:after="160" w:line="259" w:lineRule="auto"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726C18">
              <w:rPr>
                <w:rFonts w:ascii="Times New Roman" w:hAnsi="Times New Roman" w:cs="Times New Roman"/>
                <w:b/>
              </w:rPr>
              <w:t>От спортен клуб/ТД:</w:t>
            </w:r>
          </w:p>
        </w:tc>
      </w:tr>
      <w:tr w:rsidR="007E50E9" w:rsidRPr="00726C18" w14:paraId="2BD88136" w14:textId="77777777" w:rsidTr="00A93C85">
        <w:trPr>
          <w:trHeight w:val="416"/>
        </w:trPr>
        <w:tc>
          <w:tcPr>
            <w:tcW w:w="2458" w:type="dxa"/>
            <w:vAlign w:val="center"/>
          </w:tcPr>
          <w:p w14:paraId="4767DF1F" w14:textId="77777777" w:rsidR="007E50E9" w:rsidRPr="00726C18" w:rsidRDefault="007E50E9" w:rsidP="00816AAE">
            <w:pPr>
              <w:widowControl/>
              <w:suppressAutoHyphens/>
              <w:spacing w:after="160" w:line="259" w:lineRule="auto"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726C18">
              <w:rPr>
                <w:rFonts w:ascii="Times New Roman" w:hAnsi="Times New Roman" w:cs="Times New Roman"/>
              </w:rPr>
              <w:t>ЕИК :</w:t>
            </w:r>
          </w:p>
        </w:tc>
        <w:tc>
          <w:tcPr>
            <w:tcW w:w="7176" w:type="dxa"/>
            <w:gridSpan w:val="2"/>
            <w:vAlign w:val="center"/>
          </w:tcPr>
          <w:p w14:paraId="76E78B50" w14:textId="77777777" w:rsidR="007E50E9" w:rsidRPr="00726C18" w:rsidRDefault="007E50E9" w:rsidP="00816AAE">
            <w:pPr>
              <w:widowControl/>
              <w:suppressAutoHyphens/>
              <w:spacing w:after="160" w:line="259" w:lineRule="auto"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726C18">
              <w:rPr>
                <w:rFonts w:ascii="Times New Roman" w:hAnsi="Times New Roman" w:cs="Times New Roman"/>
              </w:rPr>
              <w:t>адрес на управление:</w:t>
            </w:r>
          </w:p>
        </w:tc>
      </w:tr>
      <w:tr w:rsidR="007E50E9" w:rsidRPr="00726C18" w14:paraId="0F727EEC" w14:textId="77777777" w:rsidTr="00A93C85">
        <w:trPr>
          <w:trHeight w:val="423"/>
        </w:trPr>
        <w:tc>
          <w:tcPr>
            <w:tcW w:w="9634" w:type="dxa"/>
            <w:gridSpan w:val="3"/>
            <w:vAlign w:val="center"/>
          </w:tcPr>
          <w:p w14:paraId="2BE1C5EA" w14:textId="77777777" w:rsidR="007E50E9" w:rsidRPr="00726C18" w:rsidRDefault="007E50E9" w:rsidP="00816AAE">
            <w:pPr>
              <w:widowControl/>
              <w:suppressAutoHyphens/>
              <w:spacing w:after="160" w:line="259" w:lineRule="auto"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726C18">
              <w:rPr>
                <w:rFonts w:ascii="Times New Roman" w:hAnsi="Times New Roman" w:cs="Times New Roman"/>
              </w:rPr>
              <w:t>Представлявано от:</w:t>
            </w:r>
          </w:p>
        </w:tc>
      </w:tr>
      <w:tr w:rsidR="007E50E9" w:rsidRPr="00726C18" w14:paraId="4954F4C5" w14:textId="77777777" w:rsidTr="00A93C85">
        <w:trPr>
          <w:trHeight w:val="401"/>
        </w:trPr>
        <w:tc>
          <w:tcPr>
            <w:tcW w:w="9634" w:type="dxa"/>
            <w:gridSpan w:val="3"/>
            <w:vAlign w:val="center"/>
          </w:tcPr>
          <w:p w14:paraId="367BE034" w14:textId="77777777" w:rsidR="007E50E9" w:rsidRPr="00726C18" w:rsidRDefault="007E50E9" w:rsidP="00816AAE">
            <w:pPr>
              <w:widowControl/>
              <w:suppressAutoHyphens/>
              <w:spacing w:after="160" w:line="259" w:lineRule="auto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Адрес за кореспонденция:</w:t>
            </w:r>
          </w:p>
        </w:tc>
      </w:tr>
      <w:tr w:rsidR="007E50E9" w:rsidRPr="00726C18" w14:paraId="1C2AB011" w14:textId="77777777" w:rsidTr="00A93C85">
        <w:trPr>
          <w:trHeight w:val="406"/>
        </w:trPr>
        <w:tc>
          <w:tcPr>
            <w:tcW w:w="4471" w:type="dxa"/>
            <w:gridSpan w:val="2"/>
          </w:tcPr>
          <w:p w14:paraId="5B3F0727" w14:textId="77777777" w:rsidR="007E50E9" w:rsidRPr="00726C18" w:rsidRDefault="007E50E9" w:rsidP="00816AAE">
            <w:pPr>
              <w:widowControl/>
              <w:suppressAutoHyphens/>
              <w:spacing w:after="160" w:line="259" w:lineRule="auto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Телефон за връзка:</w:t>
            </w:r>
          </w:p>
        </w:tc>
        <w:tc>
          <w:tcPr>
            <w:tcW w:w="5163" w:type="dxa"/>
          </w:tcPr>
          <w:p w14:paraId="1C0237FD" w14:textId="77777777" w:rsidR="007E50E9" w:rsidRPr="00726C18" w:rsidRDefault="007E50E9" w:rsidP="00816AAE">
            <w:pPr>
              <w:widowControl/>
              <w:suppressAutoHyphens/>
              <w:spacing w:after="160" w:line="259" w:lineRule="auto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  <w:lang w:val="en-US"/>
              </w:rPr>
              <w:t>e-mail</w:t>
            </w:r>
            <w:r w:rsidRPr="00726C18">
              <w:rPr>
                <w:rFonts w:ascii="Times New Roman" w:hAnsi="Times New Roman" w:cs="Times New Roman"/>
              </w:rPr>
              <w:t>:</w:t>
            </w:r>
          </w:p>
        </w:tc>
      </w:tr>
    </w:tbl>
    <w:p w14:paraId="2CB136C5" w14:textId="77777777" w:rsidR="007E50E9" w:rsidRPr="00726C18" w:rsidRDefault="007E50E9" w:rsidP="007E50E9">
      <w:pPr>
        <w:suppressAutoHyphens/>
        <w:spacing w:after="160"/>
        <w:ind w:right="74"/>
        <w:jc w:val="both"/>
        <w:rPr>
          <w:rFonts w:ascii="Times New Roman" w:hAnsi="Times New Roman" w:cs="Times New Roman"/>
        </w:rPr>
      </w:pPr>
    </w:p>
    <w:tbl>
      <w:tblPr>
        <w:tblOverlap w:val="never"/>
        <w:tblW w:w="963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62"/>
        <w:gridCol w:w="993"/>
        <w:gridCol w:w="4677"/>
      </w:tblGrid>
      <w:tr w:rsidR="007E50E9" w:rsidRPr="00726C18" w14:paraId="4D38532B" w14:textId="77777777" w:rsidTr="00A93C85">
        <w:trPr>
          <w:trHeight w:val="33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EFF0E" w14:textId="77777777" w:rsidR="007E50E9" w:rsidRPr="00726C18" w:rsidRDefault="007E50E9" w:rsidP="00A93C85">
            <w:pPr>
              <w:suppressAutoHyphens/>
              <w:spacing w:after="160"/>
              <w:ind w:right="7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C18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B8D9B" w14:textId="77777777" w:rsidR="007E50E9" w:rsidRPr="00726C18" w:rsidRDefault="007E50E9" w:rsidP="00A93C85">
            <w:pPr>
              <w:suppressAutoHyphens/>
              <w:spacing w:after="160"/>
              <w:ind w:right="7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C18">
              <w:rPr>
                <w:rFonts w:ascii="Times New Roman" w:hAnsi="Times New Roman" w:cs="Times New Roman"/>
                <w:b/>
                <w:bCs/>
              </w:rPr>
              <w:t>Брой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4651F" w14:textId="77777777" w:rsidR="007E50E9" w:rsidRPr="00726C18" w:rsidRDefault="007E50E9" w:rsidP="00A93C85">
            <w:pPr>
              <w:suppressAutoHyphens/>
              <w:spacing w:after="160"/>
              <w:ind w:right="7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C18">
              <w:rPr>
                <w:rFonts w:ascii="Times New Roman" w:hAnsi="Times New Roman" w:cs="Times New Roman"/>
                <w:b/>
                <w:bCs/>
              </w:rPr>
              <w:t>Пояснения</w:t>
            </w:r>
          </w:p>
        </w:tc>
      </w:tr>
      <w:tr w:rsidR="007E50E9" w:rsidRPr="00726C18" w14:paraId="682412E4" w14:textId="77777777" w:rsidTr="00A93C85">
        <w:trPr>
          <w:trHeight w:val="33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B6AAC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Картотекирани състезатели, общо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7F7FC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184E6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Без подготвителни групи</w:t>
            </w:r>
          </w:p>
        </w:tc>
      </w:tr>
      <w:tr w:rsidR="007E50E9" w:rsidRPr="00726C18" w14:paraId="21859274" w14:textId="77777777" w:rsidTr="00A93C85">
        <w:trPr>
          <w:trHeight w:val="338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59C87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Картотекирани състезатели по възрастови групи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2CFDE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D55E8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Деца, момчета и момичета</w:t>
            </w:r>
          </w:p>
        </w:tc>
      </w:tr>
      <w:tr w:rsidR="007E50E9" w:rsidRPr="00726C18" w14:paraId="413BED69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5038A5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9D6E0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52D69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Юноши и девойки младша възраст</w:t>
            </w:r>
          </w:p>
        </w:tc>
      </w:tr>
      <w:tr w:rsidR="007E50E9" w:rsidRPr="00726C18" w14:paraId="71B823C1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0FADF0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08D07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F3243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Юноши и девойки старша възраст</w:t>
            </w:r>
          </w:p>
        </w:tc>
      </w:tr>
      <w:tr w:rsidR="007E50E9" w:rsidRPr="00726C18" w14:paraId="1891689F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40A736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BA573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6F6A8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Младежи, девойки, мъже и жени</w:t>
            </w:r>
          </w:p>
        </w:tc>
      </w:tr>
      <w:tr w:rsidR="007E50E9" w:rsidRPr="00726C18" w14:paraId="6D677234" w14:textId="77777777" w:rsidTr="00A93C85">
        <w:trPr>
          <w:trHeight w:val="33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74A38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Подготвителни групи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71180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71619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За една група минимум 10 състезатели</w:t>
            </w:r>
          </w:p>
        </w:tc>
      </w:tr>
      <w:tr w:rsidR="007E50E9" w:rsidRPr="00726C18" w14:paraId="63433E8F" w14:textId="77777777" w:rsidTr="00A93C85">
        <w:trPr>
          <w:trHeight w:val="33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52CC7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Ученици в спортно училище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399BF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0ADC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0E9" w:rsidRPr="00726C18" w14:paraId="0DC3F5EA" w14:textId="77777777" w:rsidTr="00A93C85">
        <w:trPr>
          <w:trHeight w:val="338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3ED56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Национални състезатели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4B99B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16671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Юноши и девойки младша възраст</w:t>
            </w:r>
          </w:p>
        </w:tc>
      </w:tr>
      <w:tr w:rsidR="007E50E9" w:rsidRPr="00726C18" w14:paraId="0F48C59B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DC4F6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9D89F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4200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Юноши и девойки старша възраст</w:t>
            </w:r>
          </w:p>
        </w:tc>
      </w:tr>
      <w:tr w:rsidR="007E50E9" w:rsidRPr="00726C18" w14:paraId="0B07C9FE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D18959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F0476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D059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Младежи, девойки, мъже и жени</w:t>
            </w:r>
          </w:p>
        </w:tc>
      </w:tr>
      <w:tr w:rsidR="007E50E9" w:rsidRPr="00726C18" w14:paraId="544C4A35" w14:textId="77777777" w:rsidTr="00A93C85">
        <w:trPr>
          <w:trHeight w:val="33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CCFB8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Треньори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99364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6374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В трудово правни отношения</w:t>
            </w:r>
          </w:p>
        </w:tc>
      </w:tr>
      <w:tr w:rsidR="007E50E9" w:rsidRPr="00726C18" w14:paraId="09FE0736" w14:textId="77777777" w:rsidTr="00A93C85">
        <w:trPr>
          <w:trHeight w:val="338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7B0D8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Състезатели взели участие в държавни първенства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7FCED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EDB40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Деца, момичета и момчета</w:t>
            </w:r>
          </w:p>
        </w:tc>
      </w:tr>
      <w:tr w:rsidR="007E50E9" w:rsidRPr="00726C18" w14:paraId="26CB8E88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757BD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DE58C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F750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Юноши и девойки младша възраст</w:t>
            </w:r>
          </w:p>
        </w:tc>
      </w:tr>
      <w:tr w:rsidR="007E50E9" w:rsidRPr="00726C18" w14:paraId="625481AE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27C268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A092B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E73FD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Юноши и девойки старша възраст</w:t>
            </w:r>
          </w:p>
        </w:tc>
      </w:tr>
      <w:tr w:rsidR="007E50E9" w:rsidRPr="00726C18" w14:paraId="012709CE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FFE912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D30DB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808D1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Младежи, девойки, мъже и жени</w:t>
            </w:r>
          </w:p>
        </w:tc>
      </w:tr>
      <w:tr w:rsidR="007E50E9" w:rsidRPr="00726C18" w14:paraId="14D735DA" w14:textId="77777777" w:rsidTr="00A93C85">
        <w:trPr>
          <w:trHeight w:val="338"/>
        </w:trPr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FC913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1C24E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1EED" w14:textId="77777777" w:rsidR="007E50E9" w:rsidRPr="00726C18" w:rsidRDefault="007E50E9" w:rsidP="00816AAE">
            <w:pPr>
              <w:suppressAutoHyphens/>
              <w:spacing w:after="160"/>
              <w:ind w:right="74"/>
              <w:jc w:val="both"/>
              <w:rPr>
                <w:rFonts w:ascii="Times New Roman" w:hAnsi="Times New Roman" w:cs="Times New Roman"/>
              </w:rPr>
            </w:pPr>
            <w:r w:rsidRPr="00726C18">
              <w:rPr>
                <w:rFonts w:ascii="Times New Roman" w:hAnsi="Times New Roman" w:cs="Times New Roman"/>
              </w:rPr>
              <w:t>Юноши и девойки младша възраст</w:t>
            </w:r>
          </w:p>
        </w:tc>
      </w:tr>
    </w:tbl>
    <w:p w14:paraId="1F39B82D" w14:textId="77777777" w:rsidR="007E50E9" w:rsidRPr="00726C18" w:rsidRDefault="007E50E9" w:rsidP="007E50E9">
      <w:pPr>
        <w:suppressAutoHyphens/>
        <w:spacing w:after="160"/>
        <w:ind w:right="74"/>
        <w:jc w:val="both"/>
        <w:rPr>
          <w:rFonts w:ascii="Times New Roman" w:hAnsi="Times New Roman" w:cs="Times New Roman"/>
        </w:rPr>
      </w:pPr>
    </w:p>
    <w:p w14:paraId="045B50DF" w14:textId="77777777" w:rsidR="007E50E9" w:rsidRPr="00726C18" w:rsidRDefault="007E50E9" w:rsidP="007E50E9">
      <w:pPr>
        <w:suppressAutoHyphens/>
        <w:spacing w:after="160"/>
        <w:ind w:right="74"/>
        <w:jc w:val="both"/>
        <w:rPr>
          <w:rFonts w:ascii="Times New Roman" w:hAnsi="Times New Roman" w:cs="Times New Roman"/>
        </w:rPr>
      </w:pPr>
    </w:p>
    <w:p w14:paraId="3E3A292B" w14:textId="77777777" w:rsidR="007E50E9" w:rsidRPr="00726C18" w:rsidRDefault="007E50E9" w:rsidP="007E50E9">
      <w:pPr>
        <w:widowControl/>
        <w:suppressAutoHyphens/>
        <w:spacing w:after="160" w:line="259" w:lineRule="auto"/>
        <w:ind w:right="74"/>
        <w:jc w:val="both"/>
        <w:rPr>
          <w:rFonts w:ascii="Times New Roman" w:hAnsi="Times New Roman" w:cs="Times New Roman"/>
          <w:lang w:val="en-US"/>
        </w:rPr>
      </w:pPr>
      <w:r w:rsidRPr="00726C18">
        <w:rPr>
          <w:rFonts w:ascii="Times New Roman" w:hAnsi="Times New Roman" w:cs="Times New Roman"/>
          <w:b/>
        </w:rPr>
        <w:t>гр. Созопол</w:t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  <w:t>Председател: ___________</w:t>
      </w:r>
    </w:p>
    <w:p w14:paraId="584A2C43" w14:textId="77777777" w:rsidR="007E50E9" w:rsidRPr="00726C18" w:rsidRDefault="007E50E9" w:rsidP="007E50E9">
      <w:pPr>
        <w:widowControl/>
        <w:suppressAutoHyphens/>
        <w:spacing w:after="160" w:line="259" w:lineRule="auto"/>
        <w:ind w:right="74"/>
        <w:jc w:val="both"/>
        <w:rPr>
          <w:rFonts w:ascii="Times New Roman" w:hAnsi="Times New Roman" w:cs="Times New Roman"/>
          <w:lang w:val="en-US"/>
        </w:rPr>
      </w:pPr>
      <w:r w:rsidRPr="00726C18">
        <w:rPr>
          <w:rFonts w:ascii="Times New Roman" w:hAnsi="Times New Roman" w:cs="Times New Roman"/>
          <w:b/>
        </w:rPr>
        <w:t>__________</w:t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  <w:t>/</w:t>
      </w:r>
      <w:r w:rsidRPr="00726C18">
        <w:rPr>
          <w:rFonts w:ascii="Times New Roman" w:hAnsi="Times New Roman" w:cs="Times New Roman"/>
        </w:rPr>
        <w:t xml:space="preserve">печат/  </w:t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  <w:b/>
        </w:rPr>
        <w:tab/>
      </w:r>
      <w:r w:rsidRPr="00726C18">
        <w:rPr>
          <w:rFonts w:ascii="Times New Roman" w:hAnsi="Times New Roman" w:cs="Times New Roman"/>
        </w:rPr>
        <w:t xml:space="preserve">                /подпис/</w:t>
      </w:r>
    </w:p>
    <w:p w14:paraId="12CFF740" w14:textId="08832CC0" w:rsidR="00C83039" w:rsidRDefault="007E50E9" w:rsidP="007E50E9">
      <w:pPr>
        <w:widowControl/>
        <w:suppressAutoHyphens/>
        <w:spacing w:after="160" w:line="259" w:lineRule="auto"/>
        <w:ind w:right="74"/>
        <w:jc w:val="both"/>
        <w:rPr>
          <w:rFonts w:ascii="Times New Roman" w:hAnsi="Times New Roman" w:cs="Times New Roman"/>
        </w:rPr>
      </w:pPr>
      <w:r w:rsidRPr="00726C18">
        <w:rPr>
          <w:rFonts w:ascii="Times New Roman" w:hAnsi="Times New Roman" w:cs="Times New Roman"/>
        </w:rPr>
        <w:t xml:space="preserve">    /дата/</w:t>
      </w:r>
    </w:p>
    <w:p w14:paraId="2B588A22" w14:textId="7EB7FFA8" w:rsidR="00E41ED6" w:rsidRDefault="00E41ED6" w:rsidP="007E50E9">
      <w:pPr>
        <w:widowControl/>
        <w:suppressAutoHyphens/>
        <w:spacing w:after="160" w:line="259" w:lineRule="auto"/>
        <w:ind w:right="74"/>
        <w:jc w:val="both"/>
        <w:rPr>
          <w:rFonts w:ascii="Times New Roman" w:hAnsi="Times New Roman" w:cs="Times New Roman"/>
        </w:rPr>
      </w:pPr>
    </w:p>
    <w:p w14:paraId="7EAFFB25" w14:textId="77777777" w:rsidR="00E41ED6" w:rsidRPr="00081ADA" w:rsidRDefault="00E41ED6" w:rsidP="00E41ED6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80E5F">
        <w:rPr>
          <w:rFonts w:ascii="Times New Roman" w:eastAsia="Times New Roman" w:hAnsi="Times New Roman"/>
          <w:b/>
          <w:sz w:val="28"/>
          <w:szCs w:val="28"/>
        </w:rPr>
        <w:t>ПРОЕКТ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НА НАРЕДБА З</w:t>
      </w:r>
      <w:r w:rsidRPr="00081ADA">
        <w:rPr>
          <w:rFonts w:ascii="Times New Roman" w:eastAsia="Times New Roman" w:hAnsi="Times New Roman"/>
          <w:b/>
          <w:sz w:val="28"/>
          <w:szCs w:val="28"/>
        </w:rPr>
        <w:t>А</w:t>
      </w:r>
      <w:r w:rsidRPr="001A1660">
        <w:rPr>
          <w:rFonts w:ascii="Times New Roman" w:eastAsia="Times New Roman" w:hAnsi="Times New Roman"/>
          <w:b/>
          <w:sz w:val="28"/>
          <w:szCs w:val="28"/>
        </w:rPr>
        <w:t xml:space="preserve"> РЕДА И УСЛОВИЯТА ЗА ПОЛЗВАНЕ НА СПОРТНИ ОБЕКТИ И СЪОРЪЖЕНИЯ - ОБЩИНСКА СОБСТВЕНОСТ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042B3E7" w14:textId="77777777" w:rsidR="00E41ED6" w:rsidRDefault="00E41ED6" w:rsidP="00E41ED6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9FC6954" w14:textId="77777777" w:rsidR="00E41ED6" w:rsidRPr="00081ADA" w:rsidRDefault="00E41ED6" w:rsidP="00E41ED6">
      <w:pPr>
        <w:pStyle w:val="Bodytext30"/>
        <w:shd w:val="clear" w:color="auto" w:fill="auto"/>
        <w:spacing w:after="0"/>
        <w:rPr>
          <w:rStyle w:val="af"/>
          <w:sz w:val="32"/>
          <w:szCs w:val="32"/>
        </w:rPr>
      </w:pPr>
    </w:p>
    <w:p w14:paraId="43618F23" w14:textId="77777777" w:rsidR="00E41ED6" w:rsidRPr="00C5379B" w:rsidRDefault="00E41ED6" w:rsidP="00E41ED6">
      <w:pPr>
        <w:jc w:val="center"/>
        <w:rPr>
          <w:rFonts w:ascii="Times New Roman" w:hAnsi="Times New Roman" w:cs="Times New Roman"/>
          <w:b/>
        </w:rPr>
      </w:pPr>
      <w:r w:rsidRPr="00C5379B">
        <w:rPr>
          <w:rFonts w:ascii="Times New Roman" w:hAnsi="Times New Roman" w:cs="Times New Roman"/>
          <w:b/>
        </w:rPr>
        <w:t>М О Т И В И</w:t>
      </w:r>
    </w:p>
    <w:p w14:paraId="10BD0078" w14:textId="77777777" w:rsidR="00E41ED6" w:rsidRPr="00C5379B" w:rsidRDefault="00E41ED6" w:rsidP="00E41ED6">
      <w:pPr>
        <w:jc w:val="both"/>
      </w:pPr>
    </w:p>
    <w:p w14:paraId="3DC7AB66" w14:textId="77777777" w:rsidR="00E41ED6" w:rsidRPr="00C5379B" w:rsidRDefault="00E41ED6" w:rsidP="00E41ED6">
      <w:pPr>
        <w:jc w:val="both"/>
        <w:rPr>
          <w:rFonts w:ascii="Times New Roman" w:hAnsi="Times New Roman" w:cs="Times New Roman"/>
        </w:rPr>
      </w:pPr>
      <w:r w:rsidRPr="00C5379B">
        <w:rPr>
          <w:rFonts w:ascii="Times New Roman" w:hAnsi="Times New Roman" w:cs="Times New Roman"/>
        </w:rPr>
        <w:t>На основание чл. 28, ал. 2 от Закона за нормативните актове Ви предоставяме следните:</w:t>
      </w:r>
    </w:p>
    <w:p w14:paraId="30073D8D" w14:textId="77777777" w:rsidR="00E41ED6" w:rsidRPr="00C5379B" w:rsidRDefault="00E41ED6" w:rsidP="00E41ED6">
      <w:pPr>
        <w:jc w:val="both"/>
        <w:rPr>
          <w:rFonts w:ascii="Times New Roman" w:hAnsi="Times New Roman" w:cs="Times New Roman"/>
          <w:b/>
          <w:bCs/>
        </w:rPr>
      </w:pPr>
      <w:r w:rsidRPr="00C5379B">
        <w:rPr>
          <w:rFonts w:ascii="Times New Roman" w:hAnsi="Times New Roman" w:cs="Times New Roman"/>
          <w:b/>
          <w:bCs/>
        </w:rPr>
        <w:t xml:space="preserve">Мотиви за приемане </w:t>
      </w:r>
      <w:r>
        <w:rPr>
          <w:rFonts w:ascii="Times New Roman" w:hAnsi="Times New Roman" w:cs="Times New Roman"/>
          <w:b/>
          <w:bCs/>
        </w:rPr>
        <w:t xml:space="preserve">Наредба </w:t>
      </w:r>
      <w:r w:rsidRPr="007E1BC4">
        <w:rPr>
          <w:rFonts w:ascii="Times New Roman" w:hAnsi="Times New Roman" w:cs="Times New Roman"/>
          <w:b/>
          <w:bCs/>
        </w:rPr>
        <w:t>за реда и условията за ползване на спортни обекти и съоръжения - общинска собственост</w:t>
      </w:r>
    </w:p>
    <w:p w14:paraId="20D1075E" w14:textId="77777777" w:rsidR="00E41ED6" w:rsidRDefault="00E41ED6" w:rsidP="00E41ED6">
      <w:pPr>
        <w:jc w:val="both"/>
        <w:rPr>
          <w:rFonts w:ascii="Times New Roman" w:hAnsi="Times New Roman" w:cs="Times New Roman"/>
          <w:b/>
          <w:bCs/>
        </w:rPr>
      </w:pPr>
      <w:r w:rsidRPr="00C5379B">
        <w:rPr>
          <w:rFonts w:ascii="Times New Roman" w:hAnsi="Times New Roman" w:cs="Times New Roman"/>
          <w:b/>
          <w:bCs/>
        </w:rPr>
        <w:t xml:space="preserve"> </w:t>
      </w:r>
      <w:r w:rsidRPr="00C5379B">
        <w:rPr>
          <w:rFonts w:ascii="Times New Roman" w:hAnsi="Times New Roman" w:cs="Times New Roman"/>
          <w:b/>
          <w:bCs/>
        </w:rPr>
        <w:tab/>
      </w:r>
    </w:p>
    <w:p w14:paraId="0E145D05" w14:textId="77777777" w:rsidR="00E41ED6" w:rsidRDefault="00E41ED6" w:rsidP="00E41ED6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C5379B">
        <w:rPr>
          <w:rFonts w:ascii="Times New Roman" w:hAnsi="Times New Roman" w:cs="Times New Roman"/>
          <w:b/>
          <w:bCs/>
        </w:rPr>
        <w:t xml:space="preserve">I. Причини, които налагат приемане на </w:t>
      </w:r>
      <w:r>
        <w:rPr>
          <w:rFonts w:ascii="Times New Roman" w:hAnsi="Times New Roman" w:cs="Times New Roman"/>
          <w:b/>
          <w:bCs/>
        </w:rPr>
        <w:t xml:space="preserve">Наредба </w:t>
      </w:r>
      <w:r w:rsidRPr="007E1BC4">
        <w:rPr>
          <w:rFonts w:ascii="Times New Roman" w:hAnsi="Times New Roman" w:cs="Times New Roman"/>
          <w:b/>
          <w:bCs/>
        </w:rPr>
        <w:t>за реда и условията за ползване на спортни обекти и съоръжения - общинска собственост</w:t>
      </w:r>
      <w:r w:rsidRPr="005704E3">
        <w:rPr>
          <w:rFonts w:ascii="Times New Roman" w:hAnsi="Times New Roman" w:cs="Times New Roman"/>
        </w:rPr>
        <w:t>:</w:t>
      </w:r>
    </w:p>
    <w:p w14:paraId="3E414150" w14:textId="77777777" w:rsidR="00E41ED6" w:rsidRPr="007E1BC4" w:rsidRDefault="00E41ED6" w:rsidP="00E41ED6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7E1BC4">
        <w:rPr>
          <w:rFonts w:ascii="Times New Roman" w:eastAsia="Times New Roman" w:hAnsi="Times New Roman" w:cs="Times New Roman"/>
        </w:rPr>
        <w:t>Законът за физическото възпитание и спорта (ЗФВС), обнародван в ДВ, бр. 86 от</w:t>
      </w:r>
    </w:p>
    <w:p w14:paraId="68737240" w14:textId="77777777" w:rsidR="00E41ED6" w:rsidRDefault="00E41ED6" w:rsidP="00E41ED6">
      <w:pPr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18.10.2018 г., в сила от 20.01.2019 г., урежда обществените отношения, свързани с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развитието и управлението на системата на физическата активност, физическото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възпитание, спорта и спортно-туристическата дейност в Република България. Според чл.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6 от същия закон, сред основните средства за осъществяване на общинската политика в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горепосочените области попадат създаването на условия за практикуване на спорт и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достъп до спортните обекти - общинска собственост; изграждането, обновяването и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управлението на спортните обекти - общинска собственост; създаването на условия за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развитие на публично-частното партньорство в системата на физическата активност,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физическото възпитание, спорта и спортно-туристическата дейност чрез възлагане на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концесия. От това следва, че регламентирането на материята, свързана с общинските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спортни обекти, е от съществено значение за ефективното провеждане на общинска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спортна политика, а съгласно чл.103, ал.2, т.2 от ЗФВС условията и редът за използването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на спортните обекти – общинска собственост се определят с наредба на съответния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общински съвет.</w:t>
      </w:r>
    </w:p>
    <w:p w14:paraId="2FF2F970" w14:textId="77777777" w:rsidR="00E41ED6" w:rsidRDefault="00E41ED6" w:rsidP="00E41ED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1A1660">
        <w:rPr>
          <w:rFonts w:ascii="Times New Roman" w:eastAsia="Times New Roman" w:hAnsi="Times New Roman" w:cs="Times New Roman"/>
        </w:rPr>
        <w:t xml:space="preserve">Настоящият проект на Наредба за </w:t>
      </w:r>
      <w:r w:rsidRPr="001A1660">
        <w:rPr>
          <w:rFonts w:ascii="Times New Roman" w:hAnsi="Times New Roman" w:cs="Times New Roman"/>
        </w:rPr>
        <w:t>реда и условията за ползване на спортни обекти и съоръжения - общинска собственост</w:t>
      </w:r>
      <w:r w:rsidRPr="001A1660"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</w:rPr>
        <w:t>Созопол</w:t>
      </w:r>
      <w:r w:rsidRPr="007E1BC4">
        <w:rPr>
          <w:rFonts w:ascii="Times New Roman" w:eastAsia="Times New Roman" w:hAnsi="Times New Roman" w:cs="Times New Roman"/>
        </w:rPr>
        <w:t xml:space="preserve"> определя условията и реда за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управление и разпореждане със спортни обекти - общинска собственост, както и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правомощията на кмета на общината, свързани с тези отношения при пълно съобразяване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с изискванията на ЗФВС, следвайки неговата логика и структура, по-конкретно Глава XI,</w:t>
      </w:r>
      <w:r>
        <w:rPr>
          <w:rFonts w:ascii="Times New Roman" w:eastAsia="Times New Roman" w:hAnsi="Times New Roman" w:cs="Times New Roman"/>
        </w:rPr>
        <w:t xml:space="preserve"> отнасяща се </w:t>
      </w:r>
      <w:r w:rsidRPr="007E1BC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</w:t>
      </w:r>
      <w:r w:rsidRPr="007E1BC4">
        <w:rPr>
          <w:rFonts w:ascii="Times New Roman" w:eastAsia="Times New Roman" w:hAnsi="Times New Roman" w:cs="Times New Roman"/>
        </w:rPr>
        <w:t>стопанисването, използването и поддържането на спортните обекти по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начин, който да създаде условия за ефективно използване и качествено обновяване на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съществуващите спортни бази и привличането на по-сериозни инвестиции, като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същевременно се гарантира публичния интерес при предоставянето на имот – общинска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собственост.</w:t>
      </w:r>
    </w:p>
    <w:p w14:paraId="1757FEA7" w14:textId="77777777" w:rsidR="00E41ED6" w:rsidRPr="007E1BC4" w:rsidRDefault="00E41ED6" w:rsidP="00E41ED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С предлагания нормативен акт се предвижда възможност за безвъзмездно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предоставяне на спортните обекти за осъществяване на дейностите по чл. 103, ал. 1 от</w:t>
      </w:r>
    </w:p>
    <w:p w14:paraId="25D112A7" w14:textId="77777777" w:rsidR="00E41ED6" w:rsidRPr="007E1BC4" w:rsidRDefault="00E41ED6" w:rsidP="00E41ED6">
      <w:pPr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ЗФВС. Създават се условия за използване изцяло или частично по график на спортните</w:t>
      </w:r>
    </w:p>
    <w:p w14:paraId="60C55D2B" w14:textId="77777777" w:rsidR="00E41ED6" w:rsidRPr="007E1BC4" w:rsidRDefault="00E41ED6" w:rsidP="00E41ED6">
      <w:pPr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обекти и съоръжения – общинска собственост, като се предвидени достатъчно гаранции</w:t>
      </w:r>
    </w:p>
    <w:p w14:paraId="0E9425EC" w14:textId="77777777" w:rsidR="00E41ED6" w:rsidRDefault="00E41ED6" w:rsidP="00E41ED6">
      <w:pPr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за справедливо разпределение</w:t>
      </w:r>
      <w:r>
        <w:rPr>
          <w:rFonts w:ascii="Times New Roman" w:eastAsia="Times New Roman" w:hAnsi="Times New Roman" w:cs="Times New Roman"/>
        </w:rPr>
        <w:t xml:space="preserve"> на ползването</w:t>
      </w:r>
      <w:r w:rsidRPr="007E1BC4">
        <w:rPr>
          <w:rFonts w:ascii="Times New Roman" w:eastAsia="Times New Roman" w:hAnsi="Times New Roman" w:cs="Times New Roman"/>
        </w:rPr>
        <w:t xml:space="preserve"> на общинск</w:t>
      </w:r>
      <w:r>
        <w:rPr>
          <w:rFonts w:ascii="Times New Roman" w:eastAsia="Times New Roman" w:hAnsi="Times New Roman" w:cs="Times New Roman"/>
        </w:rPr>
        <w:t>ите спортни обекти</w:t>
      </w:r>
      <w:r w:rsidRPr="007E1BC4">
        <w:rPr>
          <w:rFonts w:ascii="Times New Roman" w:eastAsia="Times New Roman" w:hAnsi="Times New Roman" w:cs="Times New Roman"/>
        </w:rPr>
        <w:t xml:space="preserve">. </w:t>
      </w:r>
    </w:p>
    <w:p w14:paraId="647F8667" w14:textId="77777777" w:rsidR="00E41ED6" w:rsidRDefault="00E41ED6" w:rsidP="00E41ED6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Наредбата се създава Общинска експертна комисия по спорт с конкретно предвидени правомощия, която у</w:t>
      </w:r>
      <w:r w:rsidRPr="001A1660">
        <w:rPr>
          <w:rFonts w:ascii="Times New Roman" w:eastAsia="Times New Roman" w:hAnsi="Times New Roman" w:cs="Times New Roman"/>
        </w:rPr>
        <w:t>частва в процедурата по предоставянето на ползването на спортни обекти или части</w:t>
      </w:r>
      <w:r>
        <w:rPr>
          <w:rFonts w:ascii="Times New Roman" w:eastAsia="Times New Roman" w:hAnsi="Times New Roman" w:cs="Times New Roman"/>
        </w:rPr>
        <w:t xml:space="preserve"> от тях. </w:t>
      </w:r>
    </w:p>
    <w:p w14:paraId="0B541C0D" w14:textId="77777777" w:rsidR="00E41ED6" w:rsidRDefault="00E41ED6" w:rsidP="00E41ED6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Отговорено</w:t>
      </w:r>
      <w:r w:rsidRPr="007E1BC4">
        <w:rPr>
          <w:rFonts w:ascii="Times New Roman" w:eastAsia="Times New Roman" w:hAnsi="Times New Roman" w:cs="Times New Roman"/>
        </w:rPr>
        <w:t xml:space="preserve"> е на необходимостта да бъдат подкрепени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 xml:space="preserve">спортните организации, които </w:t>
      </w:r>
      <w:r w:rsidRPr="001A1660">
        <w:rPr>
          <w:rFonts w:ascii="Times New Roman" w:eastAsia="Times New Roman" w:hAnsi="Times New Roman" w:cs="Times New Roman"/>
        </w:rPr>
        <w:t>водят тренировъчен и учебен процес на територията на община Созопол</w:t>
      </w:r>
      <w:r w:rsidRPr="007E1BC4">
        <w:rPr>
          <w:rFonts w:ascii="Times New Roman" w:eastAsia="Times New Roman" w:hAnsi="Times New Roman" w:cs="Times New Roman"/>
        </w:rPr>
        <w:t>, като този признак е въздигнат в условие за кандидатстване за</w:t>
      </w:r>
      <w:r>
        <w:rPr>
          <w:rFonts w:ascii="Times New Roman" w:eastAsia="Times New Roman" w:hAnsi="Times New Roman" w:cs="Times New Roman"/>
        </w:rPr>
        <w:t xml:space="preserve"> безвъзмездно ползване на общински спортни обекти</w:t>
      </w:r>
      <w:r w:rsidRPr="007E1BC4">
        <w:rPr>
          <w:rFonts w:ascii="Times New Roman" w:eastAsia="Times New Roman" w:hAnsi="Times New Roman" w:cs="Times New Roman"/>
        </w:rPr>
        <w:t>.</w:t>
      </w:r>
    </w:p>
    <w:p w14:paraId="34C4D127" w14:textId="77777777" w:rsidR="00E41ED6" w:rsidRDefault="00E41ED6" w:rsidP="00E41ED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Наредбата отразява и трите режима за отдаване под наем, съществуващи в ЗФВС,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а именно: до 1 година без търг или конкурс, до 10 и до 30 години, а също така доразвива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на местно ниво уредбата, свързана с учредяването на ограничени вещни права.</w:t>
      </w:r>
    </w:p>
    <w:p w14:paraId="7D988202" w14:textId="77777777" w:rsidR="00E41ED6" w:rsidRPr="007E1BC4" w:rsidRDefault="00E41ED6" w:rsidP="00E41ED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В санкционната си част проектът предвижда глоби за лицата, които повреждат</w:t>
      </w:r>
    </w:p>
    <w:p w14:paraId="5EC07372" w14:textId="77777777" w:rsidR="00E41ED6" w:rsidRDefault="00E41ED6" w:rsidP="00E41ED6">
      <w:pPr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 xml:space="preserve">спортни обекти и спортни съоръжения - общинска собственост. Санкцията е в широк диапазон – </w:t>
      </w:r>
      <w:r w:rsidRPr="004D3769">
        <w:rPr>
          <w:rFonts w:ascii="Times New Roman" w:eastAsia="Times New Roman" w:hAnsi="Times New Roman" w:cs="Times New Roman"/>
        </w:rPr>
        <w:t>от 100 до 1000 лв., а на едноличните търговци и юридическите лица - имуществена санкция от 500 до 1000 лв.</w:t>
      </w:r>
      <w:r w:rsidRPr="007E1BC4">
        <w:rPr>
          <w:rFonts w:ascii="Times New Roman" w:eastAsia="Times New Roman" w:hAnsi="Times New Roman" w:cs="Times New Roman"/>
        </w:rPr>
        <w:t>, което дава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на административнонаказващия орган по-добра възможност за индивидуализация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наказанието съобразно обществената му опасност.</w:t>
      </w:r>
    </w:p>
    <w:p w14:paraId="1819CBD6" w14:textId="77777777" w:rsidR="00E41ED6" w:rsidRDefault="00E41ED6" w:rsidP="00E41ED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7E1BC4">
        <w:rPr>
          <w:rFonts w:ascii="Times New Roman" w:eastAsia="Times New Roman" w:hAnsi="Times New Roman" w:cs="Times New Roman"/>
        </w:rPr>
        <w:t>При изработване на проекта на Наредбата са спазени принципите на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необходимост, обоснованост, предвидимост и откритост, съгласуваност, субсидиарност,</w:t>
      </w:r>
      <w:r>
        <w:rPr>
          <w:rFonts w:ascii="Times New Roman" w:eastAsia="Times New Roman" w:hAnsi="Times New Roman" w:cs="Times New Roman"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пропорционалност и стабилност.</w:t>
      </w:r>
    </w:p>
    <w:p w14:paraId="30AD880A" w14:textId="77777777" w:rsidR="00E41ED6" w:rsidRDefault="00E41ED6" w:rsidP="00E41ED6">
      <w:pPr>
        <w:jc w:val="both"/>
        <w:rPr>
          <w:rFonts w:ascii="Times New Roman" w:hAnsi="Times New Roman" w:cs="Times New Roman"/>
          <w:b/>
          <w:bCs/>
        </w:rPr>
      </w:pPr>
    </w:p>
    <w:p w14:paraId="0C48C36C" w14:textId="77777777" w:rsidR="00E41ED6" w:rsidRDefault="00E41ED6" w:rsidP="00E41ED6">
      <w:pPr>
        <w:ind w:firstLine="567"/>
        <w:jc w:val="both"/>
        <w:rPr>
          <w:rFonts w:ascii="Times New Roman" w:hAnsi="Times New Roman" w:cs="Times New Roman"/>
        </w:rPr>
      </w:pPr>
      <w:r w:rsidRPr="00C5379B">
        <w:rPr>
          <w:rFonts w:ascii="Times New Roman" w:hAnsi="Times New Roman" w:cs="Times New Roman"/>
          <w:b/>
          <w:bCs/>
        </w:rPr>
        <w:t xml:space="preserve">II. Цели, които се поставят </w:t>
      </w:r>
      <w:r>
        <w:rPr>
          <w:rFonts w:ascii="Times New Roman" w:hAnsi="Times New Roman" w:cs="Times New Roman"/>
          <w:b/>
          <w:bCs/>
        </w:rPr>
        <w:t>с</w:t>
      </w:r>
      <w:r w:rsidRPr="00C5379B">
        <w:rPr>
          <w:rFonts w:ascii="Times New Roman" w:hAnsi="Times New Roman" w:cs="Times New Roman"/>
          <w:b/>
          <w:bCs/>
        </w:rPr>
        <w:t xml:space="preserve"> предложения Проект и очаквани</w:t>
      </w:r>
      <w:r w:rsidRPr="00C5379B">
        <w:rPr>
          <w:rFonts w:ascii="Times New Roman" w:hAnsi="Times New Roman" w:cs="Times New Roman"/>
        </w:rPr>
        <w:t xml:space="preserve"> </w:t>
      </w:r>
      <w:r w:rsidRPr="00C5379B">
        <w:rPr>
          <w:rFonts w:ascii="Times New Roman" w:hAnsi="Times New Roman" w:cs="Times New Roman"/>
          <w:b/>
          <w:bCs/>
        </w:rPr>
        <w:t>резултати:</w:t>
      </w:r>
    </w:p>
    <w:p w14:paraId="5E7DCD44" w14:textId="77777777" w:rsidR="00E41ED6" w:rsidRDefault="00E41ED6" w:rsidP="00E41ED6">
      <w:pPr>
        <w:ind w:firstLine="567"/>
        <w:jc w:val="both"/>
        <w:rPr>
          <w:rFonts w:ascii="Times New Roman" w:hAnsi="Times New Roman" w:cs="Times New Roman"/>
        </w:rPr>
      </w:pPr>
    </w:p>
    <w:p w14:paraId="1B388B0A" w14:textId="77777777" w:rsidR="00E41ED6" w:rsidRDefault="00E41ED6" w:rsidP="00E41ED6">
      <w:pPr>
        <w:ind w:firstLine="567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С проекта на Наредбата се цели продължаване и надграждане на общинската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политика на подпомагане и стимулиране на физическата активност, физическото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 xml:space="preserve">възпитание и спорта в </w:t>
      </w:r>
      <w:r>
        <w:rPr>
          <w:rFonts w:ascii="Times New Roman" w:hAnsi="Times New Roman" w:cs="Times New Roman"/>
        </w:rPr>
        <w:t>Созопол</w:t>
      </w:r>
      <w:r w:rsidRPr="007E1BC4">
        <w:rPr>
          <w:rFonts w:ascii="Times New Roman" w:hAnsi="Times New Roman" w:cs="Times New Roman"/>
        </w:rPr>
        <w:t xml:space="preserve">. Регламентира се </w:t>
      </w:r>
      <w:r>
        <w:rPr>
          <w:rFonts w:ascii="Times New Roman" w:hAnsi="Times New Roman" w:cs="Times New Roman"/>
        </w:rPr>
        <w:t xml:space="preserve">условията и реда на ползването  на </w:t>
      </w:r>
      <w:r w:rsidRPr="007E1BC4">
        <w:rPr>
          <w:rFonts w:ascii="Times New Roman" w:hAnsi="Times New Roman" w:cs="Times New Roman"/>
        </w:rPr>
        <w:t>общински спортни обекти и се насърчава спорта за всички, уреждат се условията за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практикуване и развитие на физическото възпитание и спорта; урежда се реда 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условията за инвестиции. Улесняването на достъпа на спортни организации и спортни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клубове до използването на спортните обекти ще доведе до постигане на баланс при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 xml:space="preserve">управлението на спортните обекти на територията на Община </w:t>
      </w:r>
      <w:r>
        <w:rPr>
          <w:rFonts w:ascii="Times New Roman" w:hAnsi="Times New Roman" w:cs="Times New Roman"/>
        </w:rPr>
        <w:t>Созопол</w:t>
      </w:r>
      <w:r w:rsidRPr="007E1BC4">
        <w:rPr>
          <w:rFonts w:ascii="Times New Roman" w:hAnsi="Times New Roman" w:cs="Times New Roman"/>
        </w:rPr>
        <w:t>.</w:t>
      </w:r>
    </w:p>
    <w:p w14:paraId="633AB03C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D87D113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C5379B">
        <w:rPr>
          <w:rFonts w:ascii="Times New Roman" w:hAnsi="Times New Roman" w:cs="Times New Roman"/>
          <w:b/>
          <w:bCs/>
        </w:rPr>
        <w:t>III. Финансови и други средства, необходими за прилагане на</w:t>
      </w:r>
      <w:r w:rsidRPr="00C53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наредбата</w:t>
      </w:r>
      <w:r w:rsidRPr="00C5379B">
        <w:rPr>
          <w:rFonts w:ascii="Times New Roman" w:hAnsi="Times New Roman" w:cs="Times New Roman"/>
          <w:b/>
          <w:bCs/>
        </w:rPr>
        <w:t>.</w:t>
      </w:r>
    </w:p>
    <w:p w14:paraId="3E6CB998" w14:textId="77777777" w:rsidR="00E41ED6" w:rsidRPr="004D3769" w:rsidRDefault="00E41ED6" w:rsidP="00E41ED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7E1BC4">
        <w:rPr>
          <w:rFonts w:ascii="Times New Roman" w:eastAsia="Times New Roman" w:hAnsi="Times New Roman" w:cs="Times New Roman"/>
        </w:rPr>
        <w:t xml:space="preserve">Няма необходимост от финансови средства за приемане на </w:t>
      </w:r>
      <w:r w:rsidRPr="004D3769">
        <w:rPr>
          <w:rFonts w:ascii="Times New Roman" w:hAnsi="Times New Roman" w:cs="Times New Roman"/>
        </w:rPr>
        <w:t>Наредба за реда и условията за ползване на спортни обекти и съоръжения - общинска собственост</w:t>
      </w:r>
      <w:r w:rsidRPr="007E1BC4">
        <w:rPr>
          <w:rFonts w:ascii="Times New Roman" w:eastAsia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Допълнителен финансов, материален и човешки ресурс не е необходим за прилагането</w:t>
      </w:r>
      <w:r>
        <w:rPr>
          <w:rFonts w:ascii="Times New Roman" w:hAnsi="Times New Roman" w:cs="Times New Roman"/>
          <w:b/>
          <w:bCs/>
        </w:rPr>
        <w:t xml:space="preserve"> </w:t>
      </w:r>
      <w:r w:rsidRPr="007E1BC4">
        <w:rPr>
          <w:rFonts w:ascii="Times New Roman" w:eastAsia="Times New Roman" w:hAnsi="Times New Roman" w:cs="Times New Roman"/>
        </w:rPr>
        <w:t>ѝ.</w:t>
      </w:r>
    </w:p>
    <w:p w14:paraId="6C18C113" w14:textId="77777777" w:rsidR="00E41ED6" w:rsidRPr="000A682D" w:rsidRDefault="00E41ED6" w:rsidP="00E41ED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0A682D">
        <w:rPr>
          <w:rFonts w:ascii="Times New Roman" w:hAnsi="Times New Roman" w:cs="Times New Roman"/>
          <w:b/>
          <w:bCs/>
        </w:rPr>
        <w:t>IV. Очаквани резултати от прилагането.</w:t>
      </w:r>
    </w:p>
    <w:p w14:paraId="0CB3F356" w14:textId="77777777" w:rsidR="00E41ED6" w:rsidRPr="007E1BC4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 xml:space="preserve">След приемане на наредбата ще бъде създадена нормативна уредба за </w:t>
      </w:r>
      <w:r w:rsidRPr="004D3769">
        <w:rPr>
          <w:rFonts w:ascii="Times New Roman" w:hAnsi="Times New Roman" w:cs="Times New Roman"/>
        </w:rPr>
        <w:t>реда и условията за ползване на спортни обекти и съоръжения</w:t>
      </w:r>
      <w:r w:rsidRPr="007E1BC4">
        <w:rPr>
          <w:rFonts w:ascii="Times New Roman" w:hAnsi="Times New Roman" w:cs="Times New Roman"/>
        </w:rPr>
        <w:t>. Очаква се това да създаде възможност за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 xml:space="preserve">пълноценното им използване от спортните клубове и организации от община </w:t>
      </w:r>
      <w:r>
        <w:rPr>
          <w:rFonts w:ascii="Times New Roman" w:hAnsi="Times New Roman" w:cs="Times New Roman"/>
        </w:rPr>
        <w:t>Созопол</w:t>
      </w:r>
      <w:r w:rsidRPr="007E1B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както и за използването им в полза на обществото.</w:t>
      </w:r>
    </w:p>
    <w:p w14:paraId="6E8AE06A" w14:textId="77777777" w:rsidR="00E41ED6" w:rsidRPr="007E1BC4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Основните резултати, които ще се постигнат с прилагането на Наредбата:</w:t>
      </w:r>
    </w:p>
    <w:p w14:paraId="60D028DC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 xml:space="preserve">- Създаване на ясни правила за условията и реда за </w:t>
      </w:r>
      <w:r w:rsidRPr="004D3769">
        <w:rPr>
          <w:rFonts w:ascii="Times New Roman" w:hAnsi="Times New Roman" w:cs="Times New Roman"/>
        </w:rPr>
        <w:t>реда и условията за ползване на спортни обекти и съоръжения</w:t>
      </w:r>
      <w:r w:rsidRPr="007E1BC4">
        <w:rPr>
          <w:rFonts w:ascii="Times New Roman" w:hAnsi="Times New Roman" w:cs="Times New Roman"/>
        </w:rPr>
        <w:t xml:space="preserve"> – собственост на Община </w:t>
      </w:r>
      <w:r>
        <w:rPr>
          <w:rFonts w:ascii="Times New Roman" w:hAnsi="Times New Roman" w:cs="Times New Roman"/>
        </w:rPr>
        <w:t>Созопол</w:t>
      </w:r>
      <w:r w:rsidRPr="007E1BC4">
        <w:rPr>
          <w:rFonts w:ascii="Times New Roman" w:hAnsi="Times New Roman" w:cs="Times New Roman"/>
        </w:rPr>
        <w:t>;</w:t>
      </w:r>
    </w:p>
    <w:p w14:paraId="2CBC5E8F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Подобряване на качеството на услугите, които могат да се предлагат чрез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експлоатацията на спортните обекти;</w:t>
      </w:r>
    </w:p>
    <w:p w14:paraId="5184573C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Улесняване на достъпа на по-голям брой граждани до ефективно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използване на спортни обекти и съоръжения;</w:t>
      </w:r>
    </w:p>
    <w:p w14:paraId="5D1376FB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Подобряване на сигурността и безопасността на съществуващите спортни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обекти и недопускане на тяхното неефективно използване;</w:t>
      </w:r>
    </w:p>
    <w:p w14:paraId="4EC86163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Поддръжка, обновяване и изграждане на нови спортни обекти и спортни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 xml:space="preserve">съоръжения на територията на община </w:t>
      </w:r>
      <w:r>
        <w:rPr>
          <w:rFonts w:ascii="Times New Roman" w:hAnsi="Times New Roman" w:cs="Times New Roman"/>
        </w:rPr>
        <w:t>Созопол</w:t>
      </w:r>
      <w:r w:rsidRPr="007E1BC4">
        <w:rPr>
          <w:rFonts w:ascii="Times New Roman" w:hAnsi="Times New Roman" w:cs="Times New Roman"/>
        </w:rPr>
        <w:t>;</w:t>
      </w:r>
    </w:p>
    <w:p w14:paraId="784CE382" w14:textId="77777777" w:rsidR="00E41ED6" w:rsidRDefault="00E41ED6" w:rsidP="00E41ED6">
      <w:pPr>
        <w:ind w:firstLine="709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Стимулиране на гражданите към свободен избор на средства и форми на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занимания с физическа активност, спорт и спортно-туристическа дейност;</w:t>
      </w:r>
    </w:p>
    <w:p w14:paraId="38C0FC8C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Повишаване на личната социална и здравна култура на гражданите чрез активни спортни занимания;</w:t>
      </w:r>
    </w:p>
    <w:p w14:paraId="5EA54652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Създаване на равни възможности за достъп до занимания с физическа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активност и от страна на хора с увреждания;</w:t>
      </w:r>
    </w:p>
    <w:p w14:paraId="0587B23A" w14:textId="77777777" w:rsidR="00E41ED6" w:rsidRPr="000A682D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- Изпълнение на целите и принципите заложени в Закона за физическото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възпитание и спорта, Правилника за прилагане на Закона за физическото възпитание 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спорта, Закона за общинската собственост.</w:t>
      </w:r>
    </w:p>
    <w:p w14:paraId="41CD06E7" w14:textId="77777777" w:rsidR="00E41ED6" w:rsidRPr="000A682D" w:rsidRDefault="00E41ED6" w:rsidP="00E41ED6">
      <w:pPr>
        <w:ind w:firstLine="708"/>
        <w:jc w:val="both"/>
        <w:rPr>
          <w:rFonts w:ascii="Times New Roman" w:hAnsi="Times New Roman" w:cs="Times New Roman"/>
        </w:rPr>
      </w:pPr>
    </w:p>
    <w:p w14:paraId="718EAFB8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C5379B">
        <w:rPr>
          <w:rFonts w:ascii="Times New Roman" w:hAnsi="Times New Roman" w:cs="Times New Roman"/>
          <w:b/>
          <w:bCs/>
        </w:rPr>
        <w:t>IV. Анализ на съответствие с правото на Европейския съюз.</w:t>
      </w:r>
    </w:p>
    <w:p w14:paraId="09F823F4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F87EFBB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Текстът на настоящата наредба е приведен изцяло в съответствие с разпоредбите</w:t>
      </w:r>
      <w:r>
        <w:rPr>
          <w:rFonts w:ascii="Times New Roman" w:hAnsi="Times New Roman" w:cs="Times New Roman"/>
          <w:b/>
          <w:bCs/>
        </w:rPr>
        <w:t xml:space="preserve"> </w:t>
      </w:r>
      <w:r w:rsidRPr="007E1BC4">
        <w:rPr>
          <w:rFonts w:ascii="Times New Roman" w:hAnsi="Times New Roman" w:cs="Times New Roman"/>
        </w:rPr>
        <w:t>на Закона за физическото възпитание и спорта и Правилника за прилагането му и</w:t>
      </w:r>
      <w:r>
        <w:rPr>
          <w:rFonts w:ascii="Times New Roman" w:hAnsi="Times New Roman" w:cs="Times New Roman"/>
          <w:b/>
          <w:bCs/>
        </w:rPr>
        <w:t xml:space="preserve"> </w:t>
      </w:r>
      <w:r w:rsidRPr="007E1BC4">
        <w:rPr>
          <w:rFonts w:ascii="Times New Roman" w:hAnsi="Times New Roman" w:cs="Times New Roman"/>
        </w:rPr>
        <w:t>кореспондира с правото на Европейския съюз. С наредбата не се ограничават свободите</w:t>
      </w:r>
      <w:r>
        <w:rPr>
          <w:rFonts w:ascii="Times New Roman" w:hAnsi="Times New Roman" w:cs="Times New Roman"/>
          <w:b/>
          <w:bCs/>
        </w:rPr>
        <w:t xml:space="preserve"> </w:t>
      </w:r>
      <w:r w:rsidRPr="007E1BC4">
        <w:rPr>
          <w:rFonts w:ascii="Times New Roman" w:hAnsi="Times New Roman" w:cs="Times New Roman"/>
        </w:rPr>
        <w:t>на гражданите - принципът за свободното им придвижване, както и не се допускат</w:t>
      </w:r>
      <w:r>
        <w:rPr>
          <w:rFonts w:ascii="Times New Roman" w:hAnsi="Times New Roman" w:cs="Times New Roman"/>
          <w:b/>
          <w:bCs/>
        </w:rPr>
        <w:t xml:space="preserve"> </w:t>
      </w:r>
      <w:r w:rsidRPr="007E1BC4">
        <w:rPr>
          <w:rFonts w:ascii="Times New Roman" w:hAnsi="Times New Roman" w:cs="Times New Roman"/>
        </w:rPr>
        <w:t>каквито и да е ограничения с оглед на техния произход, националност, гражданство и</w:t>
      </w:r>
      <w:r>
        <w:rPr>
          <w:rFonts w:ascii="Times New Roman" w:hAnsi="Times New Roman" w:cs="Times New Roman"/>
          <w:b/>
          <w:bCs/>
        </w:rPr>
        <w:t xml:space="preserve"> </w:t>
      </w:r>
      <w:r w:rsidRPr="007E1BC4">
        <w:rPr>
          <w:rFonts w:ascii="Times New Roman" w:hAnsi="Times New Roman" w:cs="Times New Roman"/>
        </w:rPr>
        <w:t xml:space="preserve">други при използване на спорните обекти. </w:t>
      </w:r>
    </w:p>
    <w:p w14:paraId="6D04933A" w14:textId="77777777" w:rsidR="00E41ED6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Предвидени са необходимите гаранции за сигурността и безопасността на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гражданите, ползващи услугите в областта на спорта, като контролът върху дейността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им да се осъществява от общинската администрация, при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 xml:space="preserve">спазване на приложимото законодателство. В наредбата са </w:t>
      </w:r>
      <w:r>
        <w:rPr>
          <w:rFonts w:ascii="Times New Roman" w:hAnsi="Times New Roman" w:cs="Times New Roman"/>
        </w:rPr>
        <w:t>посочени</w:t>
      </w:r>
      <w:r w:rsidRPr="007E1BC4">
        <w:rPr>
          <w:rFonts w:ascii="Times New Roman" w:hAnsi="Times New Roman" w:cs="Times New Roman"/>
        </w:rPr>
        <w:t xml:space="preserve"> правата на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гражданите в неравностойно социално положение, както и на хората с увреждания при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използване на спортните обекти. Освен по-горе очертаните цели, Наредбата се стреми 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към осигуряване на достъпна среда и социалната интеграция на гражданите, независимо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от това дали са български граждани или граждани на страни - членки на ЕС.</w:t>
      </w:r>
    </w:p>
    <w:p w14:paraId="6390FE0C" w14:textId="77777777" w:rsidR="00E41ED6" w:rsidRPr="009E7C8E" w:rsidRDefault="00E41ED6" w:rsidP="00E41ED6">
      <w:pPr>
        <w:ind w:firstLine="708"/>
        <w:jc w:val="both"/>
        <w:rPr>
          <w:rFonts w:ascii="Times New Roman" w:hAnsi="Times New Roman" w:cs="Times New Roman"/>
        </w:rPr>
      </w:pPr>
      <w:r w:rsidRPr="007E1BC4">
        <w:rPr>
          <w:rFonts w:ascii="Times New Roman" w:hAnsi="Times New Roman" w:cs="Times New Roman"/>
        </w:rPr>
        <w:t>При изготвянето на настоящия нормативен акт са взети предвид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основополагащите принципи на правото на ЕС, като се осигуряват равни права и</w:t>
      </w:r>
      <w:r>
        <w:rPr>
          <w:rFonts w:ascii="Times New Roman" w:hAnsi="Times New Roman" w:cs="Times New Roman"/>
        </w:rPr>
        <w:t xml:space="preserve"> </w:t>
      </w:r>
      <w:r w:rsidRPr="007E1BC4">
        <w:rPr>
          <w:rFonts w:ascii="Times New Roman" w:hAnsi="Times New Roman" w:cs="Times New Roman"/>
        </w:rPr>
        <w:t>възможности за гражданите.</w:t>
      </w:r>
      <w:r w:rsidRPr="00C5379B">
        <w:rPr>
          <w:rFonts w:ascii="Times New Roman" w:hAnsi="Times New Roman" w:cs="Times New Roman"/>
        </w:rPr>
        <w:t xml:space="preserve"> </w:t>
      </w:r>
    </w:p>
    <w:p w14:paraId="4C6EF471" w14:textId="77777777" w:rsidR="00E41ED6" w:rsidRDefault="00E41ED6" w:rsidP="00E41ED6">
      <w:pPr>
        <w:jc w:val="both"/>
        <w:rPr>
          <w:rFonts w:ascii="Times New Roman" w:eastAsia="Times New Roman" w:hAnsi="Times New Roman" w:cs="Times New Roman"/>
          <w:shd w:val="clear" w:color="auto" w:fill="FEFEFE"/>
        </w:rPr>
      </w:pPr>
    </w:p>
    <w:p w14:paraId="57A463F9" w14:textId="77777777" w:rsidR="00E41ED6" w:rsidRPr="00076E63" w:rsidRDefault="00E41ED6" w:rsidP="00E41ED6">
      <w:pPr>
        <w:jc w:val="both"/>
        <w:rPr>
          <w:rFonts w:ascii="Times New Roman" w:eastAsia="Times New Roman" w:hAnsi="Times New Roman" w:cs="Times New Roman"/>
          <w:shd w:val="clear" w:color="auto" w:fill="FEFEFE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E41ED6" w:rsidRPr="003C124D" w14:paraId="79B326E6" w14:textId="77777777" w:rsidTr="00F26045">
        <w:tc>
          <w:tcPr>
            <w:tcW w:w="10266" w:type="dxa"/>
            <w:gridSpan w:val="3"/>
            <w:shd w:val="clear" w:color="auto" w:fill="D9D9D9"/>
          </w:tcPr>
          <w:p w14:paraId="589C27E3" w14:textId="77777777" w:rsidR="00E41ED6" w:rsidRPr="00FE55C5" w:rsidRDefault="00E41ED6" w:rsidP="00F2604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55C5">
              <w:rPr>
                <w:rFonts w:ascii="Times New Roman" w:eastAsia="Times New Roman" w:hAnsi="Times New Roman" w:cs="Times New Roman"/>
                <w:b/>
              </w:rPr>
              <w:t>Частична предварителна оценка на въздействието</w:t>
            </w:r>
          </w:p>
        </w:tc>
      </w:tr>
      <w:tr w:rsidR="00E41ED6" w:rsidRPr="00076E63" w14:paraId="5D0A6689" w14:textId="77777777" w:rsidTr="00F26045">
        <w:trPr>
          <w:gridAfter w:val="1"/>
          <w:wAfter w:w="7" w:type="dxa"/>
        </w:trPr>
        <w:tc>
          <w:tcPr>
            <w:tcW w:w="5043" w:type="dxa"/>
          </w:tcPr>
          <w:p w14:paraId="68E833EC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Институция:</w:t>
            </w:r>
          </w:p>
          <w:p w14:paraId="2F1CD401" w14:textId="77777777" w:rsidR="00E41ED6" w:rsidRPr="00076E63" w:rsidRDefault="00E41ED6" w:rsidP="00F2604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379B">
              <w:rPr>
                <w:rFonts w:ascii="Times New Roman" w:hAnsi="Times New Roman" w:cs="Times New Roman"/>
                <w:b/>
                <w:bCs/>
              </w:rPr>
              <w:t>Общински съвет - Созопол</w:t>
            </w:r>
          </w:p>
        </w:tc>
        <w:tc>
          <w:tcPr>
            <w:tcW w:w="5216" w:type="dxa"/>
          </w:tcPr>
          <w:p w14:paraId="7FFDFA15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Нормативен акт:</w:t>
            </w:r>
          </w:p>
          <w:p w14:paraId="4D700205" w14:textId="77777777" w:rsidR="00E41ED6" w:rsidRPr="00076E63" w:rsidRDefault="00E41ED6" w:rsidP="00F26045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line="287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Наредба </w:t>
            </w:r>
            <w:r w:rsidRPr="007E1BC4">
              <w:rPr>
                <w:rFonts w:ascii="Times New Roman" w:hAnsi="Times New Roman" w:cs="Times New Roman"/>
                <w:b/>
                <w:bCs/>
              </w:rPr>
              <w:t>за реда и условията за ползване на спортни обекти и съоръжения - общинска собственост</w:t>
            </w:r>
          </w:p>
        </w:tc>
      </w:tr>
      <w:tr w:rsidR="00E41ED6" w:rsidRPr="00076E63" w14:paraId="4CC213B6" w14:textId="77777777" w:rsidTr="00F26045">
        <w:trPr>
          <w:gridAfter w:val="1"/>
          <w:wAfter w:w="7" w:type="dxa"/>
        </w:trPr>
        <w:tc>
          <w:tcPr>
            <w:tcW w:w="5043" w:type="dxa"/>
          </w:tcPr>
          <w:p w14:paraId="730C851C" w14:textId="1A0C93D5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kern w:val="2"/>
                <w:lang w:eastAsia="en-US"/>
                <w14:ligatures w14:val="standardContextual"/>
              </w:rPr>
              <w:object w:dxaOrig="225" w:dyaOrig="225" w14:anchorId="77BB6F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2.5pt;height:39.75pt" o:ole="">
                  <v:imagedata r:id="rId14" o:title=""/>
                </v:shape>
                <w:control r:id="rId15" w:name="OptionButton2" w:shapeid="_x0000_i1059"/>
              </w:object>
            </w:r>
          </w:p>
        </w:tc>
        <w:tc>
          <w:tcPr>
            <w:tcW w:w="5216" w:type="dxa"/>
          </w:tcPr>
          <w:p w14:paraId="425B803A" w14:textId="38A31E18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en-US"/>
                <w14:ligatures w14:val="standardContextual"/>
              </w:rPr>
              <w:object w:dxaOrig="225" w:dyaOrig="225" w14:anchorId="6CC076E9">
                <v:shape id="_x0000_i1061" type="#_x0000_t75" style="width:202.5pt;height:39pt" o:ole="">
                  <v:imagedata r:id="rId16" o:title=""/>
                </v:shape>
                <w:control r:id="rId17" w:name="OptionButton1" w:shapeid="_x0000_i1061"/>
              </w:object>
            </w:r>
          </w:p>
          <w:p w14:paraId="4B53110E" w14:textId="77777777" w:rsidR="00E41ED6" w:rsidRPr="00076E63" w:rsidRDefault="00E41ED6" w:rsidP="00F26045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line="28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………………………………………………</w:t>
            </w:r>
          </w:p>
        </w:tc>
      </w:tr>
      <w:tr w:rsidR="00E41ED6" w:rsidRPr="00076E63" w14:paraId="78A35D36" w14:textId="77777777" w:rsidTr="00F26045">
        <w:trPr>
          <w:gridAfter w:val="1"/>
          <w:wAfter w:w="7" w:type="dxa"/>
        </w:trPr>
        <w:tc>
          <w:tcPr>
            <w:tcW w:w="5043" w:type="dxa"/>
          </w:tcPr>
          <w:p w14:paraId="4C7B0DD9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Лице за контакт:</w:t>
            </w:r>
          </w:p>
          <w:p w14:paraId="27CF2AC8" w14:textId="77777777" w:rsidR="00E41ED6" w:rsidRPr="00076E63" w:rsidRDefault="00E41ED6" w:rsidP="00F26045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line="287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Станимир Андонов – председател на Общински съвет - Созопол</w:t>
            </w:r>
          </w:p>
        </w:tc>
        <w:tc>
          <w:tcPr>
            <w:tcW w:w="5216" w:type="dxa"/>
          </w:tcPr>
          <w:p w14:paraId="51A8F22D" w14:textId="77777777" w:rsidR="00E41ED6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95F990A" w14:textId="77777777" w:rsidR="00E41ED6" w:rsidRDefault="00F953B7" w:rsidP="00F26045">
            <w:pPr>
              <w:spacing w:before="120" w:after="120"/>
              <w:jc w:val="both"/>
              <w:rPr>
                <w:rStyle w:val="af0"/>
              </w:rPr>
            </w:pPr>
            <w:hyperlink r:id="rId18" w:history="1">
              <w:r w:rsidR="00E41ED6" w:rsidRPr="00D83EC9">
                <w:rPr>
                  <w:rStyle w:val="af1"/>
                </w:rPr>
                <w:t>os.sozopol@gmail.com</w:t>
              </w:r>
            </w:hyperlink>
          </w:p>
          <w:p w14:paraId="437EF5AA" w14:textId="77777777" w:rsidR="00E41ED6" w:rsidRPr="00747424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41ED6" w:rsidRPr="003C124D" w14:paraId="23D1A376" w14:textId="77777777" w:rsidTr="00F26045">
        <w:tc>
          <w:tcPr>
            <w:tcW w:w="10266" w:type="dxa"/>
            <w:gridSpan w:val="3"/>
          </w:tcPr>
          <w:p w14:paraId="2E3BD462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</w:rPr>
              <w:t>Проблем/проблеми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484F7F81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Проблем 1 „</w:t>
            </w:r>
            <w:r>
              <w:rPr>
                <w:rFonts w:ascii="Times New Roman" w:eastAsia="Times New Roman" w:hAnsi="Times New Roman" w:cs="Times New Roman"/>
              </w:rPr>
              <w:t xml:space="preserve">Липса на нормативна уредба за </w:t>
            </w:r>
            <w:r w:rsidRPr="006B48C7">
              <w:rPr>
                <w:rFonts w:ascii="Times New Roman" w:hAnsi="Times New Roman" w:cs="Times New Roman"/>
              </w:rPr>
              <w:t>реда и условията за ползване на спортни обекти и съоръжения - общинска собственост, приета по реда на</w:t>
            </w:r>
            <w:r>
              <w:rPr>
                <w:rFonts w:ascii="Times New Roman" w:eastAsia="Times New Roman" w:hAnsi="Times New Roman" w:cs="Times New Roman"/>
              </w:rPr>
              <w:t xml:space="preserve"> чл. 103, ал. 2, т. 2 от ЗФВС, на територията на община Созопол 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“</w:t>
            </w:r>
          </w:p>
          <w:p w14:paraId="2CDB51C7" w14:textId="77777777" w:rsidR="00E41ED6" w:rsidRPr="009E7C8E" w:rsidRDefault="00E41ED6" w:rsidP="00F26045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1BC4">
              <w:rPr>
                <w:rFonts w:ascii="Times New Roman" w:eastAsia="Times New Roman" w:hAnsi="Times New Roman" w:cs="Times New Roman"/>
              </w:rPr>
              <w:t>Законът за физическото възпитание и спорта (ЗФВС)</w:t>
            </w:r>
            <w:r>
              <w:rPr>
                <w:rFonts w:ascii="Times New Roman" w:eastAsia="Times New Roman" w:hAnsi="Times New Roman" w:cs="Times New Roman"/>
              </w:rPr>
              <w:t xml:space="preserve"> е</w:t>
            </w:r>
            <w:r w:rsidRPr="007E1BC4">
              <w:rPr>
                <w:rFonts w:ascii="Times New Roman" w:eastAsia="Times New Roman" w:hAnsi="Times New Roman" w:cs="Times New Roman"/>
              </w:rPr>
              <w:t xml:space="preserve"> обнародван в ДВ, бр. 86 от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1BC4">
              <w:rPr>
                <w:rFonts w:ascii="Times New Roman" w:eastAsia="Times New Roman" w:hAnsi="Times New Roman" w:cs="Times New Roman"/>
              </w:rPr>
              <w:t>18.10.2018 г., в сила от 20.01.2019 г.</w:t>
            </w:r>
            <w:r>
              <w:rPr>
                <w:rFonts w:ascii="Times New Roman" w:eastAsia="Times New Roman" w:hAnsi="Times New Roman" w:cs="Times New Roman"/>
              </w:rPr>
              <w:t xml:space="preserve"> и същия</w:t>
            </w:r>
            <w:r w:rsidRPr="007E1BC4">
              <w:rPr>
                <w:rFonts w:ascii="Times New Roman" w:eastAsia="Times New Roman" w:hAnsi="Times New Roman" w:cs="Times New Roman"/>
              </w:rPr>
              <w:t xml:space="preserve"> урежда обществените отношения, свързани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1BC4">
              <w:rPr>
                <w:rFonts w:ascii="Times New Roman" w:eastAsia="Times New Roman" w:hAnsi="Times New Roman" w:cs="Times New Roman"/>
              </w:rPr>
              <w:t>развитието и управлението на системата на физическата активност, физическото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1BC4">
              <w:rPr>
                <w:rFonts w:ascii="Times New Roman" w:eastAsia="Times New Roman" w:hAnsi="Times New Roman" w:cs="Times New Roman"/>
              </w:rPr>
              <w:t>възпитание, спорта и спортно-туристическата дейност в Република България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Съгласно чл. 103, ал. 2, т.2 от ЗФВС, условията и редът за ползване на спортните обекти – общинска собственост се определят с наредба на Общински съвет. До настоящият момент Общински съвет Созопол не е приемал наредба, с която да регулира този вид обществени отношения на територията на община Созопол.</w:t>
            </w:r>
          </w:p>
          <w:p w14:paraId="74DD17EE" w14:textId="77777777" w:rsidR="00E41ED6" w:rsidRPr="00747424" w:rsidRDefault="00E41ED6" w:rsidP="00F26045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Кратко опишете проблема/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 и причините за неговото/тяхното възникване. По възможност посочете числови стойности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  <w:p w14:paraId="60EC0117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58F2C478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1.3. Посочете защо действащата нормативна рамка не позволява решаване на 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ите.</w:t>
            </w:r>
          </w:p>
          <w:p w14:paraId="746805C2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от правото на ЕС.</w:t>
            </w:r>
          </w:p>
          <w:p w14:paraId="55B1DF55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E41ED6" w:rsidRPr="003C124D" w14:paraId="63F93409" w14:textId="77777777" w:rsidTr="00F26045">
        <w:tc>
          <w:tcPr>
            <w:tcW w:w="10266" w:type="dxa"/>
            <w:gridSpan w:val="3"/>
          </w:tcPr>
          <w:p w14:paraId="3C78A8B4" w14:textId="77777777" w:rsidR="00E41ED6" w:rsidRPr="00076E63" w:rsidRDefault="00E41ED6" w:rsidP="00F26045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2. Цели:</w:t>
            </w:r>
          </w:p>
          <w:p w14:paraId="7BECDC20" w14:textId="77777777" w:rsidR="00E41ED6" w:rsidRPr="00C60B56" w:rsidRDefault="00E41ED6" w:rsidP="00F26045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075F53">
              <w:rPr>
                <w:rFonts w:ascii="Times New Roman" w:eastAsia="Times New Roman" w:hAnsi="Times New Roman" w:cs="Times New Roman"/>
                <w:b/>
              </w:rPr>
              <w:t>Цел 1</w:t>
            </w:r>
            <w:r w:rsidRPr="00075F53">
              <w:rPr>
                <w:rFonts w:ascii="Times New Roman" w:eastAsia="Times New Roman" w:hAnsi="Times New Roman" w:cs="Times New Roman"/>
                <w:bCs/>
              </w:rPr>
              <w:t xml:space="preserve"> „</w:t>
            </w:r>
            <w:r w:rsidRPr="000A682D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>ът</w:t>
            </w:r>
            <w:r w:rsidRPr="000A682D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Наредба </w:t>
            </w:r>
            <w:r w:rsidRPr="007E1BC4">
              <w:rPr>
                <w:rFonts w:ascii="Times New Roman" w:hAnsi="Times New Roman" w:cs="Times New Roman"/>
                <w:b/>
                <w:bCs/>
              </w:rPr>
              <w:t>за реда и условията за ползване на спортни обекти и съоръжения - общинска собственост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цели да се</w:t>
            </w:r>
            <w:r w:rsidRPr="000A68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6B48C7">
              <w:rPr>
                <w:rFonts w:ascii="Times New Roman" w:hAnsi="Times New Roman" w:cs="Times New Roman"/>
                <w:bCs/>
              </w:rPr>
              <w:t>егламентира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6B48C7">
              <w:rPr>
                <w:rFonts w:ascii="Times New Roman" w:hAnsi="Times New Roman" w:cs="Times New Roman"/>
                <w:bCs/>
              </w:rPr>
              <w:t xml:space="preserve"> условията и реда на ползването  на общински спортни обекти</w:t>
            </w:r>
            <w:r>
              <w:rPr>
                <w:rFonts w:ascii="Times New Roman" w:hAnsi="Times New Roman" w:cs="Times New Roman"/>
                <w:bCs/>
              </w:rPr>
              <w:t xml:space="preserve"> на територията на община Созопол</w:t>
            </w:r>
            <w:r w:rsidRPr="00075F53">
              <w:rPr>
                <w:rFonts w:ascii="Times New Roman" w:eastAsia="Times New Roman" w:hAnsi="Times New Roman" w:cs="Times New Roman"/>
                <w:bCs/>
              </w:rPr>
              <w:t>“</w:t>
            </w:r>
          </w:p>
          <w:p w14:paraId="48C5B68E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Посочете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 решаване на 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 да съответстват на действащ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стратегическ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E41ED6" w:rsidRPr="003C124D" w14:paraId="006FA1CD" w14:textId="77777777" w:rsidTr="00F26045">
        <w:tc>
          <w:tcPr>
            <w:tcW w:w="10266" w:type="dxa"/>
            <w:gridSpan w:val="3"/>
          </w:tcPr>
          <w:p w14:paraId="6A4E1DED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</w:rPr>
              <w:t>З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 страни: </w:t>
            </w:r>
          </w:p>
          <w:p w14:paraId="51DEF313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Общински съвет – Созопол </w:t>
            </w:r>
          </w:p>
          <w:p w14:paraId="712001E8" w14:textId="77777777" w:rsidR="00E41ED6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</w:rPr>
              <w:t>Община Созопол</w:t>
            </w:r>
          </w:p>
          <w:p w14:paraId="73F61199" w14:textId="77777777" w:rsidR="00E41ED6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Граждани на Община Созопол</w:t>
            </w:r>
          </w:p>
          <w:p w14:paraId="420DFF36" w14:textId="77777777" w:rsidR="00E41ED6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Юридически и физически лица</w:t>
            </w:r>
          </w:p>
          <w:p w14:paraId="2E04925C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всички потенциални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страни/</w:t>
            </w:r>
            <w:r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груп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 рамките на процеса по извършване на частичната предварителна частична оценка на въздействието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при обществените консултации по чл. 26 от Закона за нормативните актове), върху които предложени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ще окаж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E41ED6" w:rsidRPr="003C124D" w14:paraId="4C55C435" w14:textId="77777777" w:rsidTr="00F26045">
        <w:tc>
          <w:tcPr>
            <w:tcW w:w="10266" w:type="dxa"/>
            <w:gridSpan w:val="3"/>
          </w:tcPr>
          <w:p w14:paraId="559EE8CC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4. Варианти на действие. Анализ на въздействията:</w:t>
            </w:r>
          </w:p>
        </w:tc>
      </w:tr>
      <w:tr w:rsidR="00E41ED6" w:rsidRPr="00076E63" w14:paraId="07ADCC28" w14:textId="77777777" w:rsidTr="00F26045">
        <w:tc>
          <w:tcPr>
            <w:tcW w:w="10266" w:type="dxa"/>
            <w:gridSpan w:val="3"/>
          </w:tcPr>
          <w:p w14:paraId="1155125A" w14:textId="77777777" w:rsidR="00E41ED6" w:rsidRPr="00C93DF1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4.1. По проблем 1:</w:t>
            </w:r>
          </w:p>
        </w:tc>
      </w:tr>
      <w:tr w:rsidR="00E41ED6" w:rsidRPr="003C124D" w14:paraId="0A6CD4DF" w14:textId="77777777" w:rsidTr="00F26045">
        <w:tc>
          <w:tcPr>
            <w:tcW w:w="10266" w:type="dxa"/>
            <w:gridSpan w:val="3"/>
          </w:tcPr>
          <w:p w14:paraId="317DDC9F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Вариант </w:t>
            </w:r>
            <w:r w:rsidRPr="003C124D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„Без действие“:</w:t>
            </w:r>
          </w:p>
          <w:p w14:paraId="44857B2E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Описание:</w:t>
            </w:r>
          </w:p>
          <w:p w14:paraId="4FD36F1F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Запазва се съществуващото положение и не се приема проекта на наредбата</w:t>
            </w:r>
          </w:p>
          <w:p w14:paraId="7D5AE92D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) въздействия:</w:t>
            </w:r>
          </w:p>
          <w:p w14:paraId="23B05949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се откриват.</w:t>
            </w:r>
          </w:p>
          <w:p w14:paraId="3F5E1BC3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страна/група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страни)</w:t>
            </w:r>
          </w:p>
          <w:p w14:paraId="185BE44E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) въздействия:</w:t>
            </w:r>
          </w:p>
          <w:p w14:paraId="18523D5C" w14:textId="77777777" w:rsidR="00E41ED6" w:rsidRPr="00075F5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Неизпълнение на задължение, предвидено в закон за приемане на подзаконов нормативен акт. Липсва на регламентация на местно ниво за реда и условията за ползването на спортните обекти и съоръжения – общинска собственост. </w:t>
            </w:r>
          </w:p>
          <w:p w14:paraId="2608AEAB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14:paraId="36218B19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Специфични въздействия: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75F53">
              <w:rPr>
                <w:rFonts w:ascii="Times New Roman" w:eastAsia="Times New Roman" w:hAnsi="Times New Roman" w:cs="Times New Roman"/>
                <w:bCs/>
              </w:rPr>
              <w:t>Не</w:t>
            </w:r>
          </w:p>
          <w:p w14:paraId="3FE201AB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</w:p>
          <w:p w14:paraId="5C66D0D1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Не.</w:t>
            </w:r>
          </w:p>
          <w:p w14:paraId="6F65B7A4" w14:textId="77777777" w:rsidR="00E41ED6" w:rsidRPr="00C93DF1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1.1.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ючително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върху всяка заинтересована страна/група заинтересовани страни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 Пояснете кои въздействия се очаква да бъдат значителни и кои второстепенни.</w:t>
            </w:r>
          </w:p>
          <w:p w14:paraId="2C4306FD" w14:textId="77777777" w:rsidR="00E41ED6" w:rsidRDefault="00E41ED6" w:rsidP="00F26045">
            <w:pPr>
              <w:pBdr>
                <w:bottom w:val="single" w:sz="6" w:space="1" w:color="auto"/>
              </w:pBd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1.2.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226FEDDB" w14:textId="77777777" w:rsidR="00E41ED6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B04AB26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 „ </w:t>
            </w:r>
            <w:r>
              <w:rPr>
                <w:rFonts w:ascii="Times New Roman" w:eastAsia="Times New Roman" w:hAnsi="Times New Roman" w:cs="Times New Roman"/>
                <w:b/>
              </w:rPr>
              <w:t>Приемане на проекта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“:</w:t>
            </w:r>
          </w:p>
          <w:p w14:paraId="3D269A4F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Описание:</w:t>
            </w:r>
          </w:p>
          <w:p w14:paraId="0CFAA9CF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Постигат се заложените цели, чрез приемане на предложения проект</w:t>
            </w:r>
          </w:p>
          <w:p w14:paraId="07512D44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) въздействия:</w:t>
            </w:r>
          </w:p>
          <w:p w14:paraId="50422C9E" w14:textId="77777777" w:rsidR="00E41ED6" w:rsidRPr="006B48C7" w:rsidRDefault="00E41ED6" w:rsidP="00F2604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E1BC4">
              <w:rPr>
                <w:rFonts w:ascii="Times New Roman" w:hAnsi="Times New Roman" w:cs="Times New Roman"/>
              </w:rPr>
              <w:t>Изпъл</w:t>
            </w:r>
            <w:r>
              <w:rPr>
                <w:rFonts w:ascii="Times New Roman" w:hAnsi="Times New Roman" w:cs="Times New Roman"/>
              </w:rPr>
              <w:t>няват</w:t>
            </w:r>
            <w:r w:rsidRPr="007E1B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Pr="007E1BC4">
              <w:rPr>
                <w:rFonts w:ascii="Times New Roman" w:hAnsi="Times New Roman" w:cs="Times New Roman"/>
              </w:rPr>
              <w:t xml:space="preserve"> целите и принципите заложени в Закона за физическото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BC4">
              <w:rPr>
                <w:rFonts w:ascii="Times New Roman" w:hAnsi="Times New Roman" w:cs="Times New Roman"/>
              </w:rPr>
              <w:t>възпитание и спорта, Правилника за прилагане на Закона за физическото възпитание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BC4">
              <w:rPr>
                <w:rFonts w:ascii="Times New Roman" w:hAnsi="Times New Roman" w:cs="Times New Roman"/>
              </w:rPr>
              <w:t>спорта, Закона за общинската собственост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B48C7">
              <w:rPr>
                <w:rFonts w:ascii="Times New Roman" w:hAnsi="Times New Roman" w:cs="Times New Roman"/>
              </w:rPr>
              <w:t>Създава</w:t>
            </w:r>
            <w:r>
              <w:rPr>
                <w:rFonts w:ascii="Times New Roman" w:hAnsi="Times New Roman" w:cs="Times New Roman"/>
              </w:rPr>
              <w:t>т</w:t>
            </w:r>
            <w:r w:rsidRPr="006B48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Pr="006B48C7">
              <w:rPr>
                <w:rFonts w:ascii="Times New Roman" w:hAnsi="Times New Roman" w:cs="Times New Roman"/>
              </w:rPr>
              <w:t xml:space="preserve"> ясни правила за условията и реда за реда и условията за ползване на спортни обекти и съоръжения – собственост на Община Созопол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5B69BF7" w14:textId="77777777" w:rsidR="00E41ED6" w:rsidRPr="00C60B56" w:rsidRDefault="00E41ED6" w:rsidP="00F26045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8A2228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14:paraId="634D20AF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) въздействия:</w:t>
            </w:r>
          </w:p>
          <w:p w14:paraId="20EBD6B5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се откриват</w:t>
            </w:r>
          </w:p>
          <w:p w14:paraId="12989E45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14:paraId="03FC7F9B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Специфични въздействия: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Не</w:t>
            </w:r>
          </w:p>
          <w:p w14:paraId="08B81C2D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</w:t>
            </w:r>
          </w:p>
          <w:p w14:paraId="1A1DAD09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НЕ.</w:t>
            </w:r>
          </w:p>
          <w:p w14:paraId="7F83FF11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05DD365A" w14:textId="77777777" w:rsidR="00E41ED6" w:rsidRPr="0078311F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27AC1E3" w14:textId="77777777" w:rsidR="00E41ED6" w:rsidRPr="002304F5" w:rsidRDefault="00E41ED6" w:rsidP="00F26045">
            <w:pPr>
              <w:pBdr>
                <w:bottom w:val="single" w:sz="6" w:space="1" w:color="auto"/>
              </w:pBd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</w:t>
            </w:r>
          </w:p>
        </w:tc>
      </w:tr>
      <w:tr w:rsidR="00E41ED6" w:rsidRPr="003C124D" w14:paraId="08D9ACD8" w14:textId="77777777" w:rsidTr="00F26045">
        <w:tc>
          <w:tcPr>
            <w:tcW w:w="10266" w:type="dxa"/>
            <w:gridSpan w:val="3"/>
          </w:tcPr>
          <w:p w14:paraId="0C2F135B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5. Сравняване на вариантите:</w:t>
            </w:r>
          </w:p>
          <w:p w14:paraId="05064136" w14:textId="77777777" w:rsidR="00E41ED6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C93DF1">
              <w:rPr>
                <w:rFonts w:ascii="Times New Roman" w:eastAsia="Times New Roman" w:hAnsi="Times New Roman" w:cs="Times New Roman"/>
                <w:b/>
              </w:rPr>
              <w:t xml:space="preserve">Степени на </w:t>
            </w:r>
            <w:r>
              <w:rPr>
                <w:rFonts w:ascii="Times New Roman" w:eastAsia="Times New Roman" w:hAnsi="Times New Roman" w:cs="Times New Roman"/>
                <w:b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1) висока; 2) средна; 3) ниска.</w:t>
            </w:r>
          </w:p>
          <w:p w14:paraId="5C005C1A" w14:textId="77777777" w:rsidR="00E41ED6" w:rsidRPr="00C93DF1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3DF1">
              <w:rPr>
                <w:rFonts w:ascii="Times New Roman" w:eastAsia="Times New Roman" w:hAnsi="Times New Roman" w:cs="Times New Roman"/>
                <w:b/>
              </w:rPr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5350"/>
              <w:gridCol w:w="1559"/>
              <w:gridCol w:w="1559"/>
            </w:tblGrid>
            <w:tr w:rsidR="00E41ED6" w:rsidRPr="003C124D" w14:paraId="43F099E0" w14:textId="77777777" w:rsidTr="00F26045">
              <w:trPr>
                <w:trHeight w:val="357"/>
              </w:trPr>
              <w:tc>
                <w:tcPr>
                  <w:tcW w:w="582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14DA4716" w14:textId="77777777" w:rsidR="00E41ED6" w:rsidRPr="00076E63" w:rsidRDefault="00E41ED6" w:rsidP="00F26045">
                  <w:pPr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4E5D137" w14:textId="77777777" w:rsidR="00E41ED6" w:rsidRPr="00076E63" w:rsidRDefault="00E41ED6" w:rsidP="00F26045">
                  <w:pPr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</w:t>
                  </w:r>
                </w:p>
                <w:p w14:paraId="4F97E3A0" w14:textId="77777777" w:rsidR="00E41ED6" w:rsidRPr="00076E63" w:rsidRDefault="00E41ED6" w:rsidP="00F26045">
                  <w:pPr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„Без действие“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1045741" w14:textId="77777777" w:rsidR="00E41ED6" w:rsidRDefault="00E41ED6" w:rsidP="00F26045">
                  <w:pPr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Вариант </w:t>
                  </w:r>
                </w:p>
                <w:p w14:paraId="6E942231" w14:textId="77777777" w:rsidR="00E41ED6" w:rsidRPr="00076E63" w:rsidRDefault="00E41ED6" w:rsidP="00F26045">
                  <w:pPr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„Да се приеме“</w:t>
                  </w:r>
                </w:p>
              </w:tc>
            </w:tr>
            <w:tr w:rsidR="00E41ED6" w:rsidRPr="003C124D" w14:paraId="3FA210E6" w14:textId="77777777" w:rsidTr="00F26045">
              <w:trPr>
                <w:trHeight w:val="580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004C0BC2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Ефективност</w:t>
                  </w:r>
                </w:p>
              </w:tc>
              <w:tc>
                <w:tcPr>
                  <w:tcW w:w="5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06BBBBE" w14:textId="77777777" w:rsidR="00E41ED6" w:rsidRPr="00C60B56" w:rsidRDefault="00E41ED6" w:rsidP="00F26045">
                  <w:pPr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Цел 1: </w:t>
                  </w:r>
                  <w:r w:rsidRPr="00075F53">
                    <w:rPr>
                      <w:rFonts w:ascii="Times New Roman" w:eastAsia="Times New Roman" w:hAnsi="Times New Roman" w:cs="Times New Roman"/>
                      <w:bCs/>
                    </w:rPr>
                    <w:t>„</w:t>
                  </w:r>
                  <w:r w:rsidRPr="000A682D">
                    <w:rPr>
                      <w:rFonts w:ascii="Times New Roman" w:hAnsi="Times New Roman" w:cs="Times New Roman"/>
                    </w:rPr>
                    <w:t>Проект</w:t>
                  </w:r>
                  <w:r>
                    <w:rPr>
                      <w:rFonts w:ascii="Times New Roman" w:hAnsi="Times New Roman" w:cs="Times New Roman"/>
                    </w:rPr>
                    <w:t>ът</w:t>
                  </w:r>
                  <w:r w:rsidRPr="000A682D">
                    <w:rPr>
                      <w:rFonts w:ascii="Times New Roman" w:hAnsi="Times New Roman" w:cs="Times New Roman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Наредба </w:t>
                  </w:r>
                  <w:r w:rsidRPr="007E1BC4">
                    <w:rPr>
                      <w:rFonts w:ascii="Times New Roman" w:hAnsi="Times New Roman" w:cs="Times New Roman"/>
                      <w:b/>
                      <w:bCs/>
                    </w:rPr>
                    <w:t>за реда и условията за ползване на спортни обекти и съоръжения - общинска собственост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цели да се</w:t>
                  </w:r>
                  <w:r w:rsidRPr="000A682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</w:rPr>
                    <w:t>р</w:t>
                  </w:r>
                  <w:r w:rsidRPr="006B48C7">
                    <w:rPr>
                      <w:rFonts w:ascii="Times New Roman" w:hAnsi="Times New Roman" w:cs="Times New Roman"/>
                      <w:bCs/>
                    </w:rPr>
                    <w:t>егламентира</w:t>
                  </w:r>
                  <w:r>
                    <w:rPr>
                      <w:rFonts w:ascii="Times New Roman" w:hAnsi="Times New Roman" w:cs="Times New Roman"/>
                      <w:bCs/>
                    </w:rPr>
                    <w:t>т</w:t>
                  </w:r>
                  <w:r w:rsidRPr="006B48C7">
                    <w:rPr>
                      <w:rFonts w:ascii="Times New Roman" w:hAnsi="Times New Roman" w:cs="Times New Roman"/>
                      <w:bCs/>
                    </w:rPr>
                    <w:t xml:space="preserve"> условията и реда на ползването  на общински спортни обекти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на територията на община Созопол</w:t>
                  </w:r>
                  <w:r w:rsidRPr="00075F53">
                    <w:rPr>
                      <w:rFonts w:ascii="Times New Roman" w:eastAsia="Times New Roman" w:hAnsi="Times New Roman" w:cs="Times New Roman"/>
                      <w:bCs/>
                    </w:rPr>
                    <w:t xml:space="preserve">“ </w:t>
                  </w:r>
                </w:p>
                <w:p w14:paraId="400E0639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5118245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BBF941E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  <w:t>1</w:t>
                  </w:r>
                </w:p>
              </w:tc>
            </w:tr>
            <w:tr w:rsidR="00E41ED6" w:rsidRPr="003C124D" w14:paraId="2D63CE4D" w14:textId="77777777" w:rsidTr="00F26045">
              <w:trPr>
                <w:trHeight w:val="388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76F24C4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Ефикасност</w:t>
                  </w:r>
                </w:p>
              </w:tc>
              <w:tc>
                <w:tcPr>
                  <w:tcW w:w="5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DE24B8C" w14:textId="77777777" w:rsidR="00E41ED6" w:rsidRPr="00C60B56" w:rsidRDefault="00E41ED6" w:rsidP="00F26045">
                  <w:pPr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 1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: </w:t>
                  </w:r>
                  <w:r w:rsidRPr="00075F53">
                    <w:rPr>
                      <w:rFonts w:ascii="Times New Roman" w:eastAsia="Times New Roman" w:hAnsi="Times New Roman" w:cs="Times New Roman"/>
                      <w:bCs/>
                    </w:rPr>
                    <w:t>„</w:t>
                  </w:r>
                  <w:r w:rsidRPr="000A682D">
                    <w:rPr>
                      <w:rFonts w:ascii="Times New Roman" w:hAnsi="Times New Roman" w:cs="Times New Roman"/>
                    </w:rPr>
                    <w:t>Проект</w:t>
                  </w:r>
                  <w:r>
                    <w:rPr>
                      <w:rFonts w:ascii="Times New Roman" w:hAnsi="Times New Roman" w:cs="Times New Roman"/>
                    </w:rPr>
                    <w:t>ът</w:t>
                  </w:r>
                  <w:r w:rsidRPr="000A682D">
                    <w:rPr>
                      <w:rFonts w:ascii="Times New Roman" w:hAnsi="Times New Roman" w:cs="Times New Roman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Наредба </w:t>
                  </w:r>
                  <w:r w:rsidRPr="007E1BC4">
                    <w:rPr>
                      <w:rFonts w:ascii="Times New Roman" w:hAnsi="Times New Roman" w:cs="Times New Roman"/>
                      <w:b/>
                      <w:bCs/>
                    </w:rPr>
                    <w:t>за реда и условията за ползване на спортни обекти и съоръжения - общинска собственост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цели да се</w:t>
                  </w:r>
                  <w:r w:rsidRPr="000A682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</w:rPr>
                    <w:t>р</w:t>
                  </w:r>
                  <w:r w:rsidRPr="006B48C7">
                    <w:rPr>
                      <w:rFonts w:ascii="Times New Roman" w:hAnsi="Times New Roman" w:cs="Times New Roman"/>
                      <w:bCs/>
                    </w:rPr>
                    <w:t>егламентира</w:t>
                  </w:r>
                  <w:r>
                    <w:rPr>
                      <w:rFonts w:ascii="Times New Roman" w:hAnsi="Times New Roman" w:cs="Times New Roman"/>
                      <w:bCs/>
                    </w:rPr>
                    <w:t>т</w:t>
                  </w:r>
                  <w:r w:rsidRPr="006B48C7">
                    <w:rPr>
                      <w:rFonts w:ascii="Times New Roman" w:hAnsi="Times New Roman" w:cs="Times New Roman"/>
                      <w:bCs/>
                    </w:rPr>
                    <w:t xml:space="preserve"> условията и реда на ползването  на общински спортни обекти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на територията на община Созопол</w:t>
                  </w:r>
                  <w:r w:rsidRPr="00075F53">
                    <w:rPr>
                      <w:rFonts w:ascii="Times New Roman" w:eastAsia="Times New Roman" w:hAnsi="Times New Roman" w:cs="Times New Roman"/>
                      <w:bCs/>
                    </w:rPr>
                    <w:t>“</w:t>
                  </w:r>
                </w:p>
                <w:p w14:paraId="3D78F341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418E3B2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9E410C3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41ED6" w:rsidRPr="003C124D" w14:paraId="10E9818B" w14:textId="77777777" w:rsidTr="00F26045">
              <w:trPr>
                <w:trHeight w:val="541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8EE220F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Съгласуваност</w:t>
                  </w:r>
                </w:p>
              </w:tc>
              <w:tc>
                <w:tcPr>
                  <w:tcW w:w="5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29D7B3C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 xml:space="preserve">Цел 1: </w:t>
                  </w:r>
                  <w:r w:rsidRPr="00075F53">
                    <w:rPr>
                      <w:rFonts w:ascii="Times New Roman" w:eastAsia="Times New Roman" w:hAnsi="Times New Roman" w:cs="Times New Roman"/>
                      <w:bCs/>
                    </w:rPr>
                    <w:t>„</w:t>
                  </w:r>
                  <w:r w:rsidRPr="000A682D">
                    <w:rPr>
                      <w:rFonts w:ascii="Times New Roman" w:hAnsi="Times New Roman" w:cs="Times New Roman"/>
                    </w:rPr>
                    <w:t>Проект</w:t>
                  </w:r>
                  <w:r>
                    <w:rPr>
                      <w:rFonts w:ascii="Times New Roman" w:hAnsi="Times New Roman" w:cs="Times New Roman"/>
                    </w:rPr>
                    <w:t>ът</w:t>
                  </w:r>
                  <w:r w:rsidRPr="000A682D">
                    <w:rPr>
                      <w:rFonts w:ascii="Times New Roman" w:hAnsi="Times New Roman" w:cs="Times New Roman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Наредба </w:t>
                  </w:r>
                  <w:r w:rsidRPr="007E1BC4">
                    <w:rPr>
                      <w:rFonts w:ascii="Times New Roman" w:hAnsi="Times New Roman" w:cs="Times New Roman"/>
                      <w:b/>
                      <w:bCs/>
                    </w:rPr>
                    <w:t>за реда и условията за ползване на спортни обекти и съоръжения - общинска собственост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цели да се</w:t>
                  </w:r>
                  <w:r w:rsidRPr="000A682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</w:rPr>
                    <w:t>р</w:t>
                  </w:r>
                  <w:r w:rsidRPr="006B48C7">
                    <w:rPr>
                      <w:rFonts w:ascii="Times New Roman" w:hAnsi="Times New Roman" w:cs="Times New Roman"/>
                      <w:bCs/>
                    </w:rPr>
                    <w:t>егламентира</w:t>
                  </w:r>
                  <w:r>
                    <w:rPr>
                      <w:rFonts w:ascii="Times New Roman" w:hAnsi="Times New Roman" w:cs="Times New Roman"/>
                      <w:bCs/>
                    </w:rPr>
                    <w:t>т</w:t>
                  </w:r>
                  <w:r w:rsidRPr="006B48C7">
                    <w:rPr>
                      <w:rFonts w:ascii="Times New Roman" w:hAnsi="Times New Roman" w:cs="Times New Roman"/>
                      <w:bCs/>
                    </w:rPr>
                    <w:t xml:space="preserve"> условията и реда на ползването  на общински спортни обекти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на територията на община Созопол</w:t>
                  </w:r>
                  <w:r w:rsidRPr="00075F53">
                    <w:rPr>
                      <w:rFonts w:ascii="Times New Roman" w:eastAsia="Times New Roman" w:hAnsi="Times New Roman" w:cs="Times New Roman"/>
                      <w:bCs/>
                    </w:rPr>
                    <w:t>“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E8D61D9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0EF8C63" w14:textId="77777777" w:rsidR="00E41ED6" w:rsidRPr="00076E63" w:rsidRDefault="00E41ED6" w:rsidP="00F26045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91B6139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A6DBC98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1.1.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Сравнете вариантите чрез сравняване на ключовите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 положителни и отрицателни въздействия.</w:t>
            </w:r>
          </w:p>
          <w:p w14:paraId="3EE8FAD8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AEC1254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1D87DC89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0243A35" w14:textId="77777777" w:rsidR="00E41ED6" w:rsidRPr="00C93DF1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съгласуваност, която показва степента, до която вариантите съответстват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стратегически документи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E41ED6" w:rsidRPr="00076E63" w14:paraId="01165E96" w14:textId="77777777" w:rsidTr="00F26045">
        <w:tc>
          <w:tcPr>
            <w:tcW w:w="10266" w:type="dxa"/>
            <w:gridSpan w:val="3"/>
          </w:tcPr>
          <w:p w14:paraId="21C886AE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6. Избор на препоръчителен вариант:</w:t>
            </w:r>
          </w:p>
          <w:p w14:paraId="24E38982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По проблем 1: Вариант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 „ </w:t>
            </w:r>
            <w:r>
              <w:rPr>
                <w:rFonts w:ascii="Times New Roman" w:eastAsia="Times New Roman" w:hAnsi="Times New Roman" w:cs="Times New Roman"/>
                <w:b/>
              </w:rPr>
              <w:t>Приемане на проекта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 “</w:t>
            </w:r>
          </w:p>
          <w:p w14:paraId="481F15AF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Този вариант ще даде възможност да се постигнат целите, заложени в проекта</w:t>
            </w:r>
          </w:p>
          <w:p w14:paraId="6B8FA769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препоръчителните варианти за решаване на поставения проблем/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и.</w:t>
            </w:r>
          </w:p>
        </w:tc>
      </w:tr>
      <w:tr w:rsidR="00E41ED6" w:rsidRPr="003C124D" w14:paraId="24AAD2BD" w14:textId="77777777" w:rsidTr="00F26045">
        <w:tc>
          <w:tcPr>
            <w:tcW w:w="10266" w:type="dxa"/>
            <w:gridSpan w:val="3"/>
          </w:tcPr>
          <w:p w14:paraId="52374249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CF6C14A" w14:textId="58B0C2FA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  <w:object w:dxaOrig="225" w:dyaOrig="225" w14:anchorId="2E9EB6DE">
                <v:shape id="_x0000_i1063" type="#_x0000_t75" style="width:108pt;height:18pt" o:ole="">
                  <v:imagedata r:id="rId19" o:title=""/>
                </v:shape>
                <w:control r:id="rId20" w:name="OptionButton3" w:shapeid="_x0000_i1063"/>
              </w:object>
            </w:r>
          </w:p>
          <w:p w14:paraId="1161FFDD" w14:textId="51D275A1" w:rsidR="00E41ED6" w:rsidRPr="00076E63" w:rsidRDefault="00E41ED6" w:rsidP="00F26045">
            <w:pPr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  <w:object w:dxaOrig="225" w:dyaOrig="225" w14:anchorId="19DA1D9F">
                <v:shape id="_x0000_i1065" type="#_x0000_t75" style="width:108pt;height:18pt" o:ole="">
                  <v:imagedata r:id="rId21" o:title=""/>
                </v:shape>
                <w:control r:id="rId22" w:name="OptionButton4" w:shapeid="_x0000_i1065"/>
              </w:object>
            </w:r>
          </w:p>
          <w:p w14:paraId="77A17BCD" w14:textId="0318A6DF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  <w:object w:dxaOrig="225" w:dyaOrig="225" w14:anchorId="5FAF0E5D">
                <v:shape id="_x0000_i1067" type="#_x0000_t75" style="width:108pt;height:18pt" o:ole="">
                  <v:imagedata r:id="rId23" o:title=""/>
                </v:shape>
                <w:control r:id="rId24" w:name="OptionButton5" w:shapeid="_x0000_i1067"/>
              </w:object>
            </w:r>
          </w:p>
          <w:p w14:paraId="0917625C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612512B3" w14:textId="77777777" w:rsidR="00E41ED6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664B4E77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1.1. Изборът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за решаване на всеки проблем.</w:t>
            </w:r>
          </w:p>
          <w:p w14:paraId="720E2B94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Ако се предвижда въвеждането на такса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E41ED6" w:rsidRPr="003C124D" w14:paraId="0FA610A1" w14:textId="77777777" w:rsidTr="00F26045">
        <w:tc>
          <w:tcPr>
            <w:tcW w:w="10266" w:type="dxa"/>
            <w:gridSpan w:val="3"/>
          </w:tcPr>
          <w:p w14:paraId="48636DCF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29786D2D" w14:textId="3D3CA253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  <w:object w:dxaOrig="225" w:dyaOrig="225" w14:anchorId="59C6E910">
                <v:shape id="_x0000_i1069" type="#_x0000_t75" style="width:108pt;height:18pt" o:ole="">
                  <v:imagedata r:id="rId25" o:title=""/>
                </v:shape>
                <w:control r:id="rId26" w:name="OptionButton16" w:shapeid="_x0000_i1069"/>
              </w:object>
            </w:r>
          </w:p>
          <w:p w14:paraId="0C011C0F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219E3495" w14:textId="7DDAD1C6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  <w:object w:dxaOrig="225" w:dyaOrig="225" w14:anchorId="3EE7FE81">
                <v:shape id="_x0000_i1071" type="#_x0000_t75" style="width:108pt;height:18pt" o:ole="">
                  <v:imagedata r:id="rId27" o:title=""/>
                </v:shape>
                <w:control r:id="rId28" w:name="OptionButton17" w:shapeid="_x0000_i1071"/>
              </w:object>
            </w:r>
          </w:p>
          <w:p w14:paraId="4D53F665" w14:textId="77777777" w:rsidR="00E41ED6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</w:t>
            </w:r>
            <w:r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Изборът следва да е съотносим с посочените специфични въздействия на избрания 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  <w:p w14:paraId="2920585C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или действие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58EA88D4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38900AD4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08FC2A61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4CF28A07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E41ED6" w:rsidRPr="003C124D" w14:paraId="670CD954" w14:textId="77777777" w:rsidTr="00F26045">
        <w:tc>
          <w:tcPr>
            <w:tcW w:w="10266" w:type="dxa"/>
            <w:gridSpan w:val="3"/>
          </w:tcPr>
          <w:p w14:paraId="70D89B0B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40C0FBCB" w14:textId="4D8EA658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kern w:val="2"/>
                <w:lang w:eastAsia="en-US"/>
                <w14:ligatures w14:val="standardContextual"/>
              </w:rPr>
              <w:object w:dxaOrig="225" w:dyaOrig="225" w14:anchorId="651B5FB8">
                <v:shape id="_x0000_i1073" type="#_x0000_t75" style="width:108pt;height:18pt" o:ole="">
                  <v:imagedata r:id="rId29" o:title=""/>
                </v:shape>
                <w:control r:id="rId30" w:name="OptionButton18" w:shapeid="_x0000_i1073"/>
              </w:object>
            </w:r>
          </w:p>
          <w:p w14:paraId="46886BE5" w14:textId="4E666086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574D64">
              <w:rPr>
                <w:rFonts w:ascii="Times New Roman" w:hAnsi="Times New Roman" w:cs="Times New Roman"/>
                <w:bCs/>
              </w:rPr>
              <w:t>Секретарят 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E12D3">
              <w:rPr>
                <w:rFonts w:ascii="Times New Roman" w:hAnsi="Times New Roman" w:cs="Times New Roman"/>
              </w:rPr>
              <w:t>Общинска експертна комисия за спорт води регистър на спортните клубове и организации на територията на Община Созопол</w:t>
            </w:r>
            <w:r>
              <w:rPr>
                <w:rFonts w:ascii="Times New Roman" w:hAnsi="Times New Roman" w:cs="Times New Roman"/>
              </w:rPr>
              <w:t xml:space="preserve"> и го публикува</w:t>
            </w:r>
            <w:r w:rsidRPr="006E12D3">
              <w:rPr>
                <w:rFonts w:ascii="Times New Roman" w:hAnsi="Times New Roman" w:cs="Times New Roman"/>
              </w:rPr>
              <w:t xml:space="preserve"> на интернет страницата на общината</w:t>
            </w:r>
            <w:r w:rsidRPr="00076E6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  <w:object w:dxaOrig="225" w:dyaOrig="225" w14:anchorId="66341346">
                <v:shape id="_x0000_i1075" type="#_x0000_t75" style="width:108pt;height:18pt" o:ole="">
                  <v:imagedata r:id="rId31" o:title=""/>
                </v:shape>
                <w:control r:id="rId32" w:name="OptionButton19" w:shapeid="_x0000_i1075"/>
              </w:object>
            </w:r>
          </w:p>
          <w:p w14:paraId="7A9FFF2A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E41ED6" w:rsidRPr="003C124D" w14:paraId="5CAEC91E" w14:textId="77777777" w:rsidTr="00F26045">
        <w:tc>
          <w:tcPr>
            <w:tcW w:w="10266" w:type="dxa"/>
            <w:gridSpan w:val="3"/>
          </w:tcPr>
          <w:p w14:paraId="72FA5B15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6.4. По какъв начин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вариант въздейства върху микро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</w:rPr>
              <w:t>(включително по отделните проблеми)?</w:t>
            </w:r>
          </w:p>
          <w:p w14:paraId="0985203B" w14:textId="7C2212CA" w:rsidR="00E41ED6" w:rsidRPr="00076E63" w:rsidRDefault="00E41ED6" w:rsidP="00F26045">
            <w:pPr>
              <w:spacing w:before="120" w:after="120"/>
              <w:rPr>
                <w:rFonts w:ascii="Calibri" w:eastAsia="MS Mincho" w:hAnsi="Calibri" w:cs="MS Mincho"/>
              </w:rPr>
            </w:pPr>
            <w:r w:rsidRPr="00076E63">
              <w:rPr>
                <w:rFonts w:ascii="Calibri" w:eastAsia="MS Mincho" w:hAnsi="Calibri" w:cs="MS Mincho"/>
                <w:kern w:val="2"/>
                <w:lang w:eastAsia="en-US"/>
                <w14:ligatures w14:val="standardContextual"/>
              </w:rPr>
              <w:object w:dxaOrig="225" w:dyaOrig="225" w14:anchorId="76D440D0">
                <v:shape id="_x0000_i1077" type="#_x0000_t75" style="width:259.5pt;height:18pt" o:ole="">
                  <v:imagedata r:id="rId33" o:title=""/>
                </v:shape>
                <w:control r:id="rId34" w:name="OptionButton6" w:shapeid="_x0000_i1077"/>
              </w:object>
            </w:r>
          </w:p>
          <w:p w14:paraId="5332249D" w14:textId="5AF8D4A0" w:rsidR="00E41ED6" w:rsidRPr="00076E63" w:rsidRDefault="00E41ED6" w:rsidP="00F26045">
            <w:pPr>
              <w:spacing w:before="120" w:after="120"/>
              <w:rPr>
                <w:rFonts w:ascii="Calibri" w:eastAsia="MS Mincho" w:hAnsi="Calibri" w:cs="MS Mincho"/>
              </w:rPr>
            </w:pPr>
            <w:r w:rsidRPr="00076E63">
              <w:rPr>
                <w:rFonts w:ascii="Calibri" w:eastAsia="MS Mincho" w:hAnsi="Calibri" w:cs="MS Mincho"/>
                <w:kern w:val="2"/>
                <w:lang w:eastAsia="en-US"/>
                <w14:ligatures w14:val="standardContextual"/>
              </w:rPr>
              <w:object w:dxaOrig="225" w:dyaOrig="225" w14:anchorId="47C76A57">
                <v:shape id="_x0000_i1079" type="#_x0000_t75" style="width:161.25pt;height:18pt" o:ole="">
                  <v:imagedata r:id="rId35" o:title=""/>
                </v:shape>
                <w:control r:id="rId36" w:name="OptionButton7" w:shapeid="_x0000_i1079"/>
              </w:object>
            </w:r>
          </w:p>
          <w:p w14:paraId="45B3892E" w14:textId="77777777" w:rsidR="00E41ED6" w:rsidRPr="00076E63" w:rsidRDefault="00E41ED6" w:rsidP="00F26045">
            <w:pPr>
              <w:spacing w:before="120" w:after="120"/>
              <w:rPr>
                <w:rFonts w:ascii="Calibri" w:eastAsia="MS Mincho" w:hAnsi="Calibri" w:cs="MS Mincho"/>
              </w:rPr>
            </w:pPr>
          </w:p>
          <w:p w14:paraId="13A28401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препоръчителния вариант.</w:t>
            </w:r>
          </w:p>
        </w:tc>
      </w:tr>
      <w:tr w:rsidR="00E41ED6" w:rsidRPr="003C124D" w14:paraId="4CA6DBFA" w14:textId="77777777" w:rsidTr="00F26045">
        <w:tc>
          <w:tcPr>
            <w:tcW w:w="10266" w:type="dxa"/>
            <w:gridSpan w:val="3"/>
          </w:tcPr>
          <w:p w14:paraId="38666AED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4C20D692" w14:textId="77777777" w:rsidR="00E41ED6" w:rsidRPr="00076E63" w:rsidRDefault="00E41ED6" w:rsidP="00F2604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се предвиждат рискове от прилагането на препоръчителния вариант</w:t>
            </w:r>
          </w:p>
          <w:p w14:paraId="22D47C07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възникване на съдебни спорове и др.</w:t>
            </w:r>
          </w:p>
        </w:tc>
      </w:tr>
      <w:tr w:rsidR="00E41ED6" w:rsidRPr="003C124D" w14:paraId="7E70BA6E" w14:textId="77777777" w:rsidTr="00F26045">
        <w:tc>
          <w:tcPr>
            <w:tcW w:w="10266" w:type="dxa"/>
            <w:gridSpan w:val="3"/>
          </w:tcPr>
          <w:p w14:paraId="3851F1F1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7. Консултации:</w:t>
            </w:r>
          </w:p>
          <w:p w14:paraId="3ABB8883" w14:textId="27A8F520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  <w:object w:dxaOrig="225" w:dyaOrig="225" w14:anchorId="48477255">
                <v:shape id="_x0000_i1081" type="#_x0000_t75" style="width:498.75pt;height:18pt" o:ole="">
                  <v:imagedata r:id="rId37" o:title=""/>
                </v:shape>
                <w:control r:id="rId38" w:name="OptionButton13" w:shapeid="_x0000_i1081"/>
              </w:object>
            </w:r>
          </w:p>
          <w:p w14:paraId="4770DAE3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</w:rPr>
            </w:pPr>
          </w:p>
          <w:p w14:paraId="4F8A1360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……………………………………………………………..………………………………</w:t>
            </w:r>
          </w:p>
          <w:p w14:paraId="7F162CB4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……………………………………………………………………………………………..</w:t>
            </w:r>
          </w:p>
          <w:p w14:paraId="10BDE5A3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……………………………………………………………………………………………..</w:t>
            </w:r>
          </w:p>
          <w:p w14:paraId="601F5596" w14:textId="77777777" w:rsidR="00E41ED6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D233E40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3C17E029" w14:textId="3DF3C49A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  <w:i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kern w:val="2"/>
                <w:lang w:eastAsia="en-US"/>
                <w14:ligatures w14:val="standardContextual"/>
              </w:rPr>
              <w:object w:dxaOrig="225" w:dyaOrig="225" w14:anchorId="77FA01D7">
                <v:shape id="_x0000_i1083" type="#_x0000_t75" style="width:502.5pt;height:18pt" o:ole="">
                  <v:imagedata r:id="rId39" o:title=""/>
                </v:shape>
                <w:control r:id="rId40" w:name="OptionButton15" w:shapeid="_x0000_i1083"/>
              </w:object>
            </w:r>
          </w:p>
          <w:p w14:paraId="7AFF6699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</w:rPr>
            </w:pPr>
          </w:p>
          <w:p w14:paraId="330FF664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Проектът ще е обявен на сайта на Общински съвет – Созопол с предоставяне на законоустановен срок, в който всички заинтересовани лица да изразят своите предложения и възражения.</w:t>
            </w:r>
          </w:p>
          <w:p w14:paraId="066C2915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E41ED6" w:rsidRPr="003C124D" w14:paraId="4EC0445F" w14:textId="77777777" w:rsidTr="00F26045">
        <w:tc>
          <w:tcPr>
            <w:tcW w:w="10266" w:type="dxa"/>
            <w:gridSpan w:val="3"/>
          </w:tcPr>
          <w:p w14:paraId="45AD09D1" w14:textId="77777777" w:rsidR="00E41ED6" w:rsidRPr="00076E63" w:rsidRDefault="00E41ED6" w:rsidP="00F2604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8. Приемането на нормативния акт произтича ли от правото на Европейския съюз?</w:t>
            </w:r>
          </w:p>
          <w:p w14:paraId="1A5E7A82" w14:textId="2C8D95EE" w:rsidR="00E41ED6" w:rsidRPr="00076E63" w:rsidRDefault="00E41ED6" w:rsidP="00F26045">
            <w:pPr>
              <w:spacing w:before="120" w:after="120"/>
              <w:rPr>
                <w:rFonts w:ascii="Calibri" w:eastAsia="MS Mincho" w:hAnsi="Calibri" w:cs="MS Mincho"/>
              </w:rPr>
            </w:pPr>
            <w:r w:rsidRPr="00076E63">
              <w:rPr>
                <w:rFonts w:ascii="MS Mincho" w:eastAsia="MS Mincho" w:hAnsi="MS Mincho" w:cs="MS Mincho"/>
                <w:kern w:val="2"/>
                <w:lang w:eastAsia="en-US"/>
                <w14:ligatures w14:val="standardContextual"/>
              </w:rPr>
              <w:object w:dxaOrig="225" w:dyaOrig="225" w14:anchorId="4D258293">
                <v:shape id="_x0000_i1085" type="#_x0000_t75" style="width:108pt;height:18pt" o:ole="">
                  <v:imagedata r:id="rId25" o:title=""/>
                </v:shape>
                <w:control r:id="rId41" w:name="OptionButton9" w:shapeid="_x0000_i1085"/>
              </w:object>
            </w:r>
          </w:p>
          <w:p w14:paraId="358E9010" w14:textId="3957D361" w:rsidR="00E41ED6" w:rsidRPr="00076E63" w:rsidRDefault="00E41ED6" w:rsidP="00F26045">
            <w:pPr>
              <w:spacing w:before="120" w:after="120"/>
              <w:rPr>
                <w:rFonts w:ascii="Calibri" w:eastAsia="MS Mincho" w:hAnsi="Calibri" w:cs="MS Mincho"/>
              </w:rPr>
            </w:pPr>
            <w:r w:rsidRPr="00076E63">
              <w:rPr>
                <w:rFonts w:ascii="MS Mincho" w:eastAsia="MS Mincho" w:hAnsi="MS Mincho" w:cs="MS Mincho"/>
                <w:kern w:val="2"/>
                <w:lang w:eastAsia="en-US"/>
                <w14:ligatures w14:val="standardContextual"/>
              </w:rPr>
              <w:object w:dxaOrig="225" w:dyaOrig="225" w14:anchorId="330F29C7">
                <v:shape id="_x0000_i1087" type="#_x0000_t75" style="width:108pt;height:18pt" o:ole="">
                  <v:imagedata r:id="rId27" o:title=""/>
                </v:shape>
                <w:control r:id="rId42" w:name="OptionButton10" w:shapeid="_x0000_i1087"/>
              </w:object>
            </w:r>
          </w:p>
          <w:p w14:paraId="3939908D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i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706B49C9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5EFA98AE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E41ED6" w:rsidRPr="003C124D" w14:paraId="1348CCAD" w14:textId="77777777" w:rsidTr="00F26045">
        <w:tc>
          <w:tcPr>
            <w:tcW w:w="10266" w:type="dxa"/>
            <w:gridSpan w:val="3"/>
          </w:tcPr>
          <w:p w14:paraId="410BBF56" w14:textId="77777777" w:rsidR="00E41ED6" w:rsidRPr="00076E63" w:rsidRDefault="00E41ED6" w:rsidP="00F2604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7AB82360" w14:textId="556E8C82" w:rsidR="00E41ED6" w:rsidRPr="00076E63" w:rsidRDefault="00E41ED6" w:rsidP="00F26045">
            <w:pPr>
              <w:spacing w:before="120" w:after="120"/>
              <w:jc w:val="both"/>
              <w:rPr>
                <w:rFonts w:ascii="Calibri" w:eastAsia="Times New Roman" w:hAnsi="Calibri" w:cs="Segoe UI Symbol"/>
                <w:b/>
              </w:rPr>
            </w:pPr>
            <w:r w:rsidRPr="00076E63">
              <w:rPr>
                <w:rFonts w:ascii="Hebar" w:eastAsia="Times New Roman" w:hAnsi="Hebar" w:cs="Segoe UI Symbol"/>
                <w:b/>
                <w:kern w:val="2"/>
                <w:lang w:eastAsia="en-US"/>
                <w14:ligatures w14:val="standardContextual"/>
              </w:rPr>
              <w:object w:dxaOrig="225" w:dyaOrig="225" w14:anchorId="67C2921B">
                <v:shape id="_x0000_i1089" type="#_x0000_t75" style="width:108pt;height:18pt" o:ole="">
                  <v:imagedata r:id="rId25" o:title=""/>
                </v:shape>
                <w:control r:id="rId43" w:name="OptionButton20" w:shapeid="_x0000_i1089"/>
              </w:object>
            </w:r>
          </w:p>
          <w:p w14:paraId="0532119D" w14:textId="1A5034D3" w:rsidR="00E41ED6" w:rsidRPr="00076E63" w:rsidRDefault="00E41ED6" w:rsidP="00F26045">
            <w:pPr>
              <w:spacing w:before="120" w:after="120"/>
              <w:jc w:val="both"/>
              <w:rPr>
                <w:rFonts w:ascii="Calibri" w:eastAsia="Times New Roman" w:hAnsi="Calibri" w:cs="Segoe UI Symbol"/>
                <w:b/>
              </w:rPr>
            </w:pPr>
            <w:r w:rsidRPr="00076E63">
              <w:rPr>
                <w:rFonts w:ascii="Hebar" w:eastAsia="Times New Roman" w:hAnsi="Hebar" w:cs="Segoe UI Symbol"/>
                <w:b/>
                <w:kern w:val="2"/>
                <w:lang w:eastAsia="en-US"/>
                <w14:ligatures w14:val="standardContextual"/>
              </w:rPr>
              <w:object w:dxaOrig="225" w:dyaOrig="225" w14:anchorId="2E6BF558">
                <v:shape id="_x0000_i1091" type="#_x0000_t75" style="width:108pt;height:18pt" o:ole="">
                  <v:imagedata r:id="rId27" o:title=""/>
                </v:shape>
                <w:control r:id="rId44" w:name="OptionButton21" w:shapeid="_x0000_i1091"/>
              </w:object>
            </w:r>
          </w:p>
          <w:p w14:paraId="6CDA71B3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(преценка съгласно чл. 20, ал. 3, т. 2 от Закона за нормативните актове)</w:t>
            </w:r>
          </w:p>
        </w:tc>
      </w:tr>
      <w:tr w:rsidR="00E41ED6" w:rsidRPr="003C124D" w14:paraId="228DE8B5" w14:textId="77777777" w:rsidTr="00F26045">
        <w:tc>
          <w:tcPr>
            <w:tcW w:w="10266" w:type="dxa"/>
            <w:gridSpan w:val="3"/>
          </w:tcPr>
          <w:p w14:paraId="6AE0CB02" w14:textId="77777777" w:rsidR="00E41ED6" w:rsidRPr="00076E63" w:rsidRDefault="00E41ED6" w:rsidP="00F2604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10. Приложения:</w:t>
            </w:r>
          </w:p>
          <w:p w14:paraId="4CD8F47A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i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3A27C3C3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лнителна информация и документи.</w:t>
            </w:r>
          </w:p>
        </w:tc>
      </w:tr>
      <w:tr w:rsidR="00E41ED6" w:rsidRPr="003C124D" w14:paraId="75CA27F4" w14:textId="77777777" w:rsidTr="00F26045">
        <w:tc>
          <w:tcPr>
            <w:tcW w:w="10266" w:type="dxa"/>
            <w:gridSpan w:val="3"/>
          </w:tcPr>
          <w:p w14:paraId="39252B91" w14:textId="77777777" w:rsidR="00E41ED6" w:rsidRPr="00076E63" w:rsidRDefault="00E41ED6" w:rsidP="00F2604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11. Информационни източници:</w:t>
            </w:r>
          </w:p>
          <w:p w14:paraId="62051BE9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i/>
              </w:rPr>
            </w:pPr>
            <w:r w:rsidRPr="00076E63">
              <w:rPr>
                <w:rFonts w:ascii="Times New Roman" w:eastAsia="Times New Roman" w:hAnsi="Times New Roman" w:cs="Times New Roman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790CA95C" w14:textId="77777777" w:rsidR="00E41ED6" w:rsidRPr="00076E63" w:rsidRDefault="00E41ED6" w:rsidP="00F2604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осочете изчерпателен списък на информационните източници,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които са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нни, аналитични материали и др.</w:t>
            </w:r>
          </w:p>
        </w:tc>
      </w:tr>
      <w:tr w:rsidR="00E41ED6" w:rsidRPr="003C124D" w14:paraId="7E060596" w14:textId="77777777" w:rsidTr="00F26045">
        <w:tc>
          <w:tcPr>
            <w:tcW w:w="10266" w:type="dxa"/>
            <w:gridSpan w:val="3"/>
          </w:tcPr>
          <w:p w14:paraId="676BAD74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28EA380C" w14:textId="77777777" w:rsidR="00E41ED6" w:rsidRPr="00076E63" w:rsidRDefault="00E41ED6" w:rsidP="00F2604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C74F655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Име и длъжност:   </w:t>
            </w:r>
            <w:r>
              <w:rPr>
                <w:rFonts w:ascii="Times New Roman" w:eastAsia="Times New Roman" w:hAnsi="Times New Roman" w:cs="Times New Roman"/>
              </w:rPr>
              <w:t>Станимир Андонов председател на Общински съвет - Созопол</w:t>
            </w:r>
          </w:p>
          <w:p w14:paraId="6E1AE9C7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 xml:space="preserve">Дата:  </w:t>
            </w:r>
            <w:r>
              <w:rPr>
                <w:rFonts w:ascii="Times New Roman" w:eastAsia="Times New Roman" w:hAnsi="Times New Roman" w:cs="Times New Roman"/>
              </w:rPr>
              <w:t>12.05.2025 г.</w:t>
            </w:r>
          </w:p>
          <w:p w14:paraId="19875B66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76E63">
              <w:rPr>
                <w:rFonts w:ascii="Times New Roman" w:eastAsia="Times New Roman" w:hAnsi="Times New Roman" w:cs="Times New Roman"/>
                <w:b/>
              </w:rPr>
              <w:t>Подпис:</w:t>
            </w:r>
            <w:r w:rsidRPr="00076E63">
              <w:rPr>
                <w:rFonts w:ascii="Times New Roman" w:eastAsia="Times New Roman" w:hAnsi="Times New Roman" w:cs="Times New Roman"/>
              </w:rPr>
              <w:t xml:space="preserve">   …</w:t>
            </w:r>
          </w:p>
          <w:p w14:paraId="78CA254D" w14:textId="77777777" w:rsidR="00E41ED6" w:rsidRPr="00076E63" w:rsidRDefault="00E41ED6" w:rsidP="00F26045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8114D31" w14:textId="77777777" w:rsidR="00E41ED6" w:rsidRDefault="00E41ED6" w:rsidP="00E41ED6">
      <w:pPr>
        <w:rPr>
          <w:rFonts w:ascii="Calibri" w:eastAsia="Times New Roman" w:hAnsi="Calibri" w:cs="Times New Roman"/>
          <w:shd w:val="clear" w:color="auto" w:fill="FEFEFE"/>
        </w:rPr>
      </w:pPr>
    </w:p>
    <w:p w14:paraId="5ACB3AD3" w14:textId="77777777" w:rsidR="00E41ED6" w:rsidRPr="005704E3" w:rsidRDefault="00E41ED6" w:rsidP="00E41ED6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3D7D0E8" w14:textId="77777777" w:rsidR="00E41ED6" w:rsidRPr="007E50E9" w:rsidRDefault="00E41ED6" w:rsidP="007E50E9">
      <w:pPr>
        <w:widowControl/>
        <w:suppressAutoHyphens/>
        <w:spacing w:after="160" w:line="259" w:lineRule="auto"/>
        <w:ind w:right="74"/>
        <w:jc w:val="both"/>
        <w:rPr>
          <w:rFonts w:ascii="Times New Roman" w:hAnsi="Times New Roman" w:cs="Times New Roman"/>
        </w:rPr>
      </w:pPr>
    </w:p>
    <w:sectPr w:rsidR="00E41ED6" w:rsidRPr="007E50E9" w:rsidSect="00816AAE">
      <w:headerReference w:type="default" r:id="rId45"/>
      <w:footerReference w:type="default" r:id="rId46"/>
      <w:type w:val="continuous"/>
      <w:pgSz w:w="11900" w:h="16840"/>
      <w:pgMar w:top="851" w:right="1383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CF19" w14:textId="77777777" w:rsidR="00F26045" w:rsidRDefault="00F26045">
      <w:r>
        <w:separator/>
      </w:r>
    </w:p>
  </w:endnote>
  <w:endnote w:type="continuationSeparator" w:id="0">
    <w:p w14:paraId="65962AA3" w14:textId="77777777" w:rsidR="00F26045" w:rsidRDefault="00F2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037251"/>
      <w:docPartObj>
        <w:docPartGallery w:val="Page Numbers (Bottom of Page)"/>
        <w:docPartUnique/>
      </w:docPartObj>
    </w:sdtPr>
    <w:sdtEndPr/>
    <w:sdtContent>
      <w:p w14:paraId="42C86E37" w14:textId="1100585F" w:rsidR="00F26045" w:rsidRDefault="00F2604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3B7">
          <w:rPr>
            <w:noProof/>
          </w:rPr>
          <w:t>16</w:t>
        </w:r>
        <w:r>
          <w:fldChar w:fldCharType="end"/>
        </w:r>
      </w:p>
    </w:sdtContent>
  </w:sdt>
  <w:p w14:paraId="1E3904C1" w14:textId="77777777" w:rsidR="00F26045" w:rsidRDefault="00F260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CF175" w14:textId="77777777" w:rsidR="00F26045" w:rsidRDefault="00F26045"/>
  </w:footnote>
  <w:footnote w:type="continuationSeparator" w:id="0">
    <w:p w14:paraId="40950D8B" w14:textId="77777777" w:rsidR="00F26045" w:rsidRDefault="00F260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07FD4" w14:textId="77777777" w:rsidR="00F26045" w:rsidRDefault="00F26045">
    <w:pPr>
      <w:rPr>
        <w:sz w:val="2"/>
        <w:szCs w:val="2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D1AA82B" wp14:editId="72B24991">
              <wp:simplePos x="0" y="0"/>
              <wp:positionH relativeFrom="page">
                <wp:posOffset>4136390</wp:posOffset>
              </wp:positionH>
              <wp:positionV relativeFrom="page">
                <wp:posOffset>937895</wp:posOffset>
              </wp:positionV>
              <wp:extent cx="2306955" cy="160655"/>
              <wp:effectExtent l="2540" t="4445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D389C" w14:textId="77777777" w:rsidR="00F26045" w:rsidRDefault="00F2604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1AA8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5.7pt;margin-top:73.85pt;width:181.6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6E4wEAALQDAAAOAAAAZHJzL2Uyb0RvYy54bWysU9tu2zAMfR+wfxD0vthJ0WAz4hS9IEWB&#10;bivQ9gNkWbaFWaJAKbGzrx8lx1nXvQ17EWiKPDo8PN5cjaZnB4Vegy35cpFzpqyEWtu25K8vu0+f&#10;OfNB2Fr0YFXJj8rzq+3HD5vBFWoFHfS1QkYg1heDK3kXgiuyzMtOGeEX4JSlywbQiECf2GY1ioHQ&#10;TZ+t8nydDYC1Q5DKe8reTZd8m/CbRsnwvWm8CqwvOXEL6cR0VvHMthtRtChcp+WJhvgHFkZoS4+e&#10;oe5EEGyP+i8ooyWChyYsJJgMmkZLlWagaZb5u2meO+FUmoXE8e4sk/9/sPLb4QmZrml3nFlhaEUv&#10;agzsBka2jOoMzhdU9OyoLIyUjpVxUu8eQf7wzMJtJ2yrrhFh6JSoiV3qzN60Tjg+glTDV6jpGbEP&#10;kIDGBk0EJDEYodOWjufNRCqSkquLfP3l8pIzSXfLdb6mmMhlopi7Hfpwr8CwGJQcafMJXRwefZhK&#10;55L4mIWd7vu0/d7+kSDMmEnsI+GJehir8aRGBfWR5kCYzETmp6AD/MnZQEYquSWnc9Y/WFIiem4O&#10;cA6qORBWUmPJA2dTeBsmb+4d6rYj3Fnra1Jrp9MgUdaJw4klWSNJcbJx9N7b71T1+2fb/gIAAP//&#10;AwBQSwMEFAAGAAgAAAAhAPE9mgbdAAAADAEAAA8AAABkcnMvZG93bnJldi54bWxMj8FOwzAQRO9I&#10;/IO1SNyoXShNFeJUqBIXbpQKiZsbb+MIex3Fbpr8PdsT3GY1T7Mz1XYKXow4pC6ShuVCgUBqou2o&#10;1XD4fHvYgEjZkDU+EmqYMcG2vr2pTGnjhT5w3OdWcAil0mhwOfellKlxGExaxB6JvVMcgsl8Dq20&#10;g7lwePDyUam1DKYj/uBMjzuHzc/+HDQU01fEPuEOv09jM7hu3vj3Wev7u+n1BUTGKf/BcK3P1aHm&#10;Tsd4JpuE17B+Xq4YZWNVFCCuhGIJ4siqeFIg60r+H1H/AgAA//8DAFBLAQItABQABgAIAAAAIQC2&#10;gziS/gAAAOEBAAATAAAAAAAAAAAAAAAAAAAAAABbQ29udGVudF9UeXBlc10ueG1sUEsBAi0AFAAG&#10;AAgAAAAhADj9If/WAAAAlAEAAAsAAAAAAAAAAAAAAAAALwEAAF9yZWxzLy5yZWxzUEsBAi0AFAAG&#10;AAgAAAAhAMCqfoTjAQAAtAMAAA4AAAAAAAAAAAAAAAAALgIAAGRycy9lMm9Eb2MueG1sUEsBAi0A&#10;FAAGAAgAAAAhAPE9mgbdAAAADAEAAA8AAAAAAAAAAAAAAAAAPQQAAGRycy9kb3ducmV2LnhtbFBL&#10;BQYAAAAABAAEAPMAAABHBQAAAAA=&#10;" filled="f" stroked="f">
              <v:textbox style="mso-fit-shape-to-text:t" inset="0,0,0,0">
                <w:txbxContent>
                  <w:p w14:paraId="3CBD389C" w14:textId="77777777" w:rsidR="00816AAE" w:rsidRDefault="00816AAE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842"/>
    <w:multiLevelType w:val="hybridMultilevel"/>
    <w:tmpl w:val="58147000"/>
    <w:lvl w:ilvl="0" w:tplc="1DF8F50A">
      <w:start w:val="1"/>
      <w:numFmt w:val="decimal"/>
      <w:lvlText w:val="%1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4BA6B786">
      <w:numFmt w:val="bullet"/>
      <w:lvlText w:val="•"/>
      <w:lvlJc w:val="left"/>
      <w:pPr>
        <w:ind w:left="2110" w:hanging="240"/>
      </w:pPr>
      <w:rPr>
        <w:rFonts w:hint="default"/>
        <w:lang w:val="bg-BG" w:eastAsia="en-US" w:bidi="ar-SA"/>
      </w:rPr>
    </w:lvl>
    <w:lvl w:ilvl="2" w:tplc="0F5EE068">
      <w:numFmt w:val="bullet"/>
      <w:lvlText w:val="•"/>
      <w:lvlJc w:val="left"/>
      <w:pPr>
        <w:ind w:left="3020" w:hanging="240"/>
      </w:pPr>
      <w:rPr>
        <w:rFonts w:hint="default"/>
        <w:lang w:val="bg-BG" w:eastAsia="en-US" w:bidi="ar-SA"/>
      </w:rPr>
    </w:lvl>
    <w:lvl w:ilvl="3" w:tplc="A604566C">
      <w:numFmt w:val="bullet"/>
      <w:lvlText w:val="•"/>
      <w:lvlJc w:val="left"/>
      <w:pPr>
        <w:ind w:left="3930" w:hanging="240"/>
      </w:pPr>
      <w:rPr>
        <w:rFonts w:hint="default"/>
        <w:lang w:val="bg-BG" w:eastAsia="en-US" w:bidi="ar-SA"/>
      </w:rPr>
    </w:lvl>
    <w:lvl w:ilvl="4" w:tplc="C7B89C12">
      <w:numFmt w:val="bullet"/>
      <w:lvlText w:val="•"/>
      <w:lvlJc w:val="left"/>
      <w:pPr>
        <w:ind w:left="4840" w:hanging="240"/>
      </w:pPr>
      <w:rPr>
        <w:rFonts w:hint="default"/>
        <w:lang w:val="bg-BG" w:eastAsia="en-US" w:bidi="ar-SA"/>
      </w:rPr>
    </w:lvl>
    <w:lvl w:ilvl="5" w:tplc="CB864DBC">
      <w:numFmt w:val="bullet"/>
      <w:lvlText w:val="•"/>
      <w:lvlJc w:val="left"/>
      <w:pPr>
        <w:ind w:left="5750" w:hanging="240"/>
      </w:pPr>
      <w:rPr>
        <w:rFonts w:hint="default"/>
        <w:lang w:val="bg-BG" w:eastAsia="en-US" w:bidi="ar-SA"/>
      </w:rPr>
    </w:lvl>
    <w:lvl w:ilvl="6" w:tplc="9BFE04CE">
      <w:numFmt w:val="bullet"/>
      <w:lvlText w:val="•"/>
      <w:lvlJc w:val="left"/>
      <w:pPr>
        <w:ind w:left="6660" w:hanging="240"/>
      </w:pPr>
      <w:rPr>
        <w:rFonts w:hint="default"/>
        <w:lang w:val="bg-BG" w:eastAsia="en-US" w:bidi="ar-SA"/>
      </w:rPr>
    </w:lvl>
    <w:lvl w:ilvl="7" w:tplc="986CF50A">
      <w:numFmt w:val="bullet"/>
      <w:lvlText w:val="•"/>
      <w:lvlJc w:val="left"/>
      <w:pPr>
        <w:ind w:left="7570" w:hanging="240"/>
      </w:pPr>
      <w:rPr>
        <w:rFonts w:hint="default"/>
        <w:lang w:val="bg-BG" w:eastAsia="en-US" w:bidi="ar-SA"/>
      </w:rPr>
    </w:lvl>
    <w:lvl w:ilvl="8" w:tplc="0A86035E">
      <w:numFmt w:val="bullet"/>
      <w:lvlText w:val="•"/>
      <w:lvlJc w:val="left"/>
      <w:pPr>
        <w:ind w:left="8480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08875BAB"/>
    <w:multiLevelType w:val="hybridMultilevel"/>
    <w:tmpl w:val="7B10A8A6"/>
    <w:lvl w:ilvl="0" w:tplc="8648D73E">
      <w:start w:val="2"/>
      <w:numFmt w:val="decimal"/>
      <w:lvlText w:val="(%1)"/>
      <w:lvlJc w:val="left"/>
      <w:pPr>
        <w:ind w:left="118" w:hanging="454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bg-BG" w:eastAsia="en-US" w:bidi="ar-SA"/>
      </w:rPr>
    </w:lvl>
    <w:lvl w:ilvl="1" w:tplc="27066122">
      <w:numFmt w:val="bullet"/>
      <w:lvlText w:val="•"/>
      <w:lvlJc w:val="left"/>
      <w:pPr>
        <w:ind w:left="1138" w:hanging="454"/>
      </w:pPr>
      <w:rPr>
        <w:rFonts w:hint="default"/>
        <w:lang w:val="bg-BG" w:eastAsia="en-US" w:bidi="ar-SA"/>
      </w:rPr>
    </w:lvl>
    <w:lvl w:ilvl="2" w:tplc="D05E3218">
      <w:numFmt w:val="bullet"/>
      <w:lvlText w:val="•"/>
      <w:lvlJc w:val="left"/>
      <w:pPr>
        <w:ind w:left="2156" w:hanging="454"/>
      </w:pPr>
      <w:rPr>
        <w:rFonts w:hint="default"/>
        <w:lang w:val="bg-BG" w:eastAsia="en-US" w:bidi="ar-SA"/>
      </w:rPr>
    </w:lvl>
    <w:lvl w:ilvl="3" w:tplc="531E000E">
      <w:numFmt w:val="bullet"/>
      <w:lvlText w:val="•"/>
      <w:lvlJc w:val="left"/>
      <w:pPr>
        <w:ind w:left="3174" w:hanging="454"/>
      </w:pPr>
      <w:rPr>
        <w:rFonts w:hint="default"/>
        <w:lang w:val="bg-BG" w:eastAsia="en-US" w:bidi="ar-SA"/>
      </w:rPr>
    </w:lvl>
    <w:lvl w:ilvl="4" w:tplc="9BBC14EE">
      <w:numFmt w:val="bullet"/>
      <w:lvlText w:val="•"/>
      <w:lvlJc w:val="left"/>
      <w:pPr>
        <w:ind w:left="4192" w:hanging="454"/>
      </w:pPr>
      <w:rPr>
        <w:rFonts w:hint="default"/>
        <w:lang w:val="bg-BG" w:eastAsia="en-US" w:bidi="ar-SA"/>
      </w:rPr>
    </w:lvl>
    <w:lvl w:ilvl="5" w:tplc="76C620CC">
      <w:numFmt w:val="bullet"/>
      <w:lvlText w:val="•"/>
      <w:lvlJc w:val="left"/>
      <w:pPr>
        <w:ind w:left="5210" w:hanging="454"/>
      </w:pPr>
      <w:rPr>
        <w:rFonts w:hint="default"/>
        <w:lang w:val="bg-BG" w:eastAsia="en-US" w:bidi="ar-SA"/>
      </w:rPr>
    </w:lvl>
    <w:lvl w:ilvl="6" w:tplc="A49C6090">
      <w:numFmt w:val="bullet"/>
      <w:lvlText w:val="•"/>
      <w:lvlJc w:val="left"/>
      <w:pPr>
        <w:ind w:left="6228" w:hanging="454"/>
      </w:pPr>
      <w:rPr>
        <w:rFonts w:hint="default"/>
        <w:lang w:val="bg-BG" w:eastAsia="en-US" w:bidi="ar-SA"/>
      </w:rPr>
    </w:lvl>
    <w:lvl w:ilvl="7" w:tplc="CF769896">
      <w:numFmt w:val="bullet"/>
      <w:lvlText w:val="•"/>
      <w:lvlJc w:val="left"/>
      <w:pPr>
        <w:ind w:left="7246" w:hanging="454"/>
      </w:pPr>
      <w:rPr>
        <w:rFonts w:hint="default"/>
        <w:lang w:val="bg-BG" w:eastAsia="en-US" w:bidi="ar-SA"/>
      </w:rPr>
    </w:lvl>
    <w:lvl w:ilvl="8" w:tplc="5F7A4E56">
      <w:numFmt w:val="bullet"/>
      <w:lvlText w:val="•"/>
      <w:lvlJc w:val="left"/>
      <w:pPr>
        <w:ind w:left="8264" w:hanging="454"/>
      </w:pPr>
      <w:rPr>
        <w:rFonts w:hint="default"/>
        <w:lang w:val="bg-BG" w:eastAsia="en-US" w:bidi="ar-SA"/>
      </w:rPr>
    </w:lvl>
  </w:abstractNum>
  <w:abstractNum w:abstractNumId="2" w15:restartNumberingAfterBreak="0">
    <w:nsid w:val="0CF1260C"/>
    <w:multiLevelType w:val="multilevel"/>
    <w:tmpl w:val="8C0AD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55FD5"/>
    <w:multiLevelType w:val="hybridMultilevel"/>
    <w:tmpl w:val="246A524E"/>
    <w:lvl w:ilvl="0" w:tplc="F78C5C06">
      <w:start w:val="5"/>
      <w:numFmt w:val="decimal"/>
      <w:lvlText w:val="(%1)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4B7545"/>
    <w:multiLevelType w:val="multilevel"/>
    <w:tmpl w:val="B0BA496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823A35"/>
    <w:multiLevelType w:val="multilevel"/>
    <w:tmpl w:val="7834F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F57532"/>
    <w:multiLevelType w:val="multilevel"/>
    <w:tmpl w:val="1DB290C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B832E9"/>
    <w:multiLevelType w:val="hybridMultilevel"/>
    <w:tmpl w:val="94E0FFA6"/>
    <w:lvl w:ilvl="0" w:tplc="3CA0516E">
      <w:start w:val="1"/>
      <w:numFmt w:val="decimal"/>
      <w:lvlText w:val="%1."/>
      <w:lvlJc w:val="left"/>
      <w:pPr>
        <w:ind w:left="118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45C282CE">
      <w:numFmt w:val="bullet"/>
      <w:lvlText w:val="•"/>
      <w:lvlJc w:val="left"/>
      <w:pPr>
        <w:ind w:left="1138" w:hanging="285"/>
      </w:pPr>
      <w:rPr>
        <w:rFonts w:hint="default"/>
        <w:lang w:val="bg-BG" w:eastAsia="en-US" w:bidi="ar-SA"/>
      </w:rPr>
    </w:lvl>
    <w:lvl w:ilvl="2" w:tplc="983E0FD0">
      <w:numFmt w:val="bullet"/>
      <w:lvlText w:val="•"/>
      <w:lvlJc w:val="left"/>
      <w:pPr>
        <w:ind w:left="2156" w:hanging="285"/>
      </w:pPr>
      <w:rPr>
        <w:rFonts w:hint="default"/>
        <w:lang w:val="bg-BG" w:eastAsia="en-US" w:bidi="ar-SA"/>
      </w:rPr>
    </w:lvl>
    <w:lvl w:ilvl="3" w:tplc="FBF80B8A">
      <w:numFmt w:val="bullet"/>
      <w:lvlText w:val="•"/>
      <w:lvlJc w:val="left"/>
      <w:pPr>
        <w:ind w:left="3174" w:hanging="285"/>
      </w:pPr>
      <w:rPr>
        <w:rFonts w:hint="default"/>
        <w:lang w:val="bg-BG" w:eastAsia="en-US" w:bidi="ar-SA"/>
      </w:rPr>
    </w:lvl>
    <w:lvl w:ilvl="4" w:tplc="2CBEE60A">
      <w:numFmt w:val="bullet"/>
      <w:lvlText w:val="•"/>
      <w:lvlJc w:val="left"/>
      <w:pPr>
        <w:ind w:left="4192" w:hanging="285"/>
      </w:pPr>
      <w:rPr>
        <w:rFonts w:hint="default"/>
        <w:lang w:val="bg-BG" w:eastAsia="en-US" w:bidi="ar-SA"/>
      </w:rPr>
    </w:lvl>
    <w:lvl w:ilvl="5" w:tplc="C220C1D6">
      <w:numFmt w:val="bullet"/>
      <w:lvlText w:val="•"/>
      <w:lvlJc w:val="left"/>
      <w:pPr>
        <w:ind w:left="5210" w:hanging="285"/>
      </w:pPr>
      <w:rPr>
        <w:rFonts w:hint="default"/>
        <w:lang w:val="bg-BG" w:eastAsia="en-US" w:bidi="ar-SA"/>
      </w:rPr>
    </w:lvl>
    <w:lvl w:ilvl="6" w:tplc="A8A2F878">
      <w:numFmt w:val="bullet"/>
      <w:lvlText w:val="•"/>
      <w:lvlJc w:val="left"/>
      <w:pPr>
        <w:ind w:left="6228" w:hanging="285"/>
      </w:pPr>
      <w:rPr>
        <w:rFonts w:hint="default"/>
        <w:lang w:val="bg-BG" w:eastAsia="en-US" w:bidi="ar-SA"/>
      </w:rPr>
    </w:lvl>
    <w:lvl w:ilvl="7" w:tplc="CA689954">
      <w:numFmt w:val="bullet"/>
      <w:lvlText w:val="•"/>
      <w:lvlJc w:val="left"/>
      <w:pPr>
        <w:ind w:left="7246" w:hanging="285"/>
      </w:pPr>
      <w:rPr>
        <w:rFonts w:hint="default"/>
        <w:lang w:val="bg-BG" w:eastAsia="en-US" w:bidi="ar-SA"/>
      </w:rPr>
    </w:lvl>
    <w:lvl w:ilvl="8" w:tplc="C52E32CA">
      <w:numFmt w:val="bullet"/>
      <w:lvlText w:val="•"/>
      <w:lvlJc w:val="left"/>
      <w:pPr>
        <w:ind w:left="8264" w:hanging="285"/>
      </w:pPr>
      <w:rPr>
        <w:rFonts w:hint="default"/>
        <w:lang w:val="bg-BG" w:eastAsia="en-US" w:bidi="ar-SA"/>
      </w:rPr>
    </w:lvl>
  </w:abstractNum>
  <w:abstractNum w:abstractNumId="8" w15:restartNumberingAfterBreak="0">
    <w:nsid w:val="1EBB197D"/>
    <w:multiLevelType w:val="hybridMultilevel"/>
    <w:tmpl w:val="253859D0"/>
    <w:lvl w:ilvl="0" w:tplc="743484B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20563BD"/>
    <w:multiLevelType w:val="multilevel"/>
    <w:tmpl w:val="D4D80A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0B3B63"/>
    <w:multiLevelType w:val="hybridMultilevel"/>
    <w:tmpl w:val="D98A2DE2"/>
    <w:lvl w:ilvl="0" w:tplc="80BA05EA">
      <w:start w:val="1"/>
      <w:numFmt w:val="decimal"/>
      <w:lvlText w:val="%1."/>
      <w:lvlJc w:val="left"/>
      <w:pPr>
        <w:ind w:left="1246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57720824">
      <w:numFmt w:val="bullet"/>
      <w:lvlText w:val="•"/>
      <w:lvlJc w:val="left"/>
      <w:pPr>
        <w:ind w:left="2146" w:hanging="280"/>
      </w:pPr>
      <w:rPr>
        <w:rFonts w:hint="default"/>
        <w:lang w:val="bg-BG" w:eastAsia="en-US" w:bidi="ar-SA"/>
      </w:rPr>
    </w:lvl>
    <w:lvl w:ilvl="2" w:tplc="CD003410">
      <w:numFmt w:val="bullet"/>
      <w:lvlText w:val="•"/>
      <w:lvlJc w:val="left"/>
      <w:pPr>
        <w:ind w:left="3052" w:hanging="280"/>
      </w:pPr>
      <w:rPr>
        <w:rFonts w:hint="default"/>
        <w:lang w:val="bg-BG" w:eastAsia="en-US" w:bidi="ar-SA"/>
      </w:rPr>
    </w:lvl>
    <w:lvl w:ilvl="3" w:tplc="BE963BFA">
      <w:numFmt w:val="bullet"/>
      <w:lvlText w:val="•"/>
      <w:lvlJc w:val="left"/>
      <w:pPr>
        <w:ind w:left="3958" w:hanging="280"/>
      </w:pPr>
      <w:rPr>
        <w:rFonts w:hint="default"/>
        <w:lang w:val="bg-BG" w:eastAsia="en-US" w:bidi="ar-SA"/>
      </w:rPr>
    </w:lvl>
    <w:lvl w:ilvl="4" w:tplc="4656C028">
      <w:numFmt w:val="bullet"/>
      <w:lvlText w:val="•"/>
      <w:lvlJc w:val="left"/>
      <w:pPr>
        <w:ind w:left="4864" w:hanging="280"/>
      </w:pPr>
      <w:rPr>
        <w:rFonts w:hint="default"/>
        <w:lang w:val="bg-BG" w:eastAsia="en-US" w:bidi="ar-SA"/>
      </w:rPr>
    </w:lvl>
    <w:lvl w:ilvl="5" w:tplc="6A18B334">
      <w:numFmt w:val="bullet"/>
      <w:lvlText w:val="•"/>
      <w:lvlJc w:val="left"/>
      <w:pPr>
        <w:ind w:left="5770" w:hanging="280"/>
      </w:pPr>
      <w:rPr>
        <w:rFonts w:hint="default"/>
        <w:lang w:val="bg-BG" w:eastAsia="en-US" w:bidi="ar-SA"/>
      </w:rPr>
    </w:lvl>
    <w:lvl w:ilvl="6" w:tplc="76146DB0">
      <w:numFmt w:val="bullet"/>
      <w:lvlText w:val="•"/>
      <w:lvlJc w:val="left"/>
      <w:pPr>
        <w:ind w:left="6676" w:hanging="280"/>
      </w:pPr>
      <w:rPr>
        <w:rFonts w:hint="default"/>
        <w:lang w:val="bg-BG" w:eastAsia="en-US" w:bidi="ar-SA"/>
      </w:rPr>
    </w:lvl>
    <w:lvl w:ilvl="7" w:tplc="6534D1A2">
      <w:numFmt w:val="bullet"/>
      <w:lvlText w:val="•"/>
      <w:lvlJc w:val="left"/>
      <w:pPr>
        <w:ind w:left="7582" w:hanging="280"/>
      </w:pPr>
      <w:rPr>
        <w:rFonts w:hint="default"/>
        <w:lang w:val="bg-BG" w:eastAsia="en-US" w:bidi="ar-SA"/>
      </w:rPr>
    </w:lvl>
    <w:lvl w:ilvl="8" w:tplc="D938FBBC">
      <w:numFmt w:val="bullet"/>
      <w:lvlText w:val="•"/>
      <w:lvlJc w:val="left"/>
      <w:pPr>
        <w:ind w:left="8488" w:hanging="280"/>
      </w:pPr>
      <w:rPr>
        <w:rFonts w:hint="default"/>
        <w:lang w:val="bg-BG" w:eastAsia="en-US" w:bidi="ar-SA"/>
      </w:rPr>
    </w:lvl>
  </w:abstractNum>
  <w:abstractNum w:abstractNumId="11" w15:restartNumberingAfterBreak="0">
    <w:nsid w:val="27565195"/>
    <w:multiLevelType w:val="hybridMultilevel"/>
    <w:tmpl w:val="EFA2A626"/>
    <w:lvl w:ilvl="0" w:tplc="9B220184">
      <w:start w:val="2"/>
      <w:numFmt w:val="decimal"/>
      <w:lvlText w:val="(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8C32BD18">
      <w:numFmt w:val="bullet"/>
      <w:lvlText w:val="•"/>
      <w:lvlJc w:val="left"/>
      <w:pPr>
        <w:ind w:left="1138" w:hanging="391"/>
      </w:pPr>
      <w:rPr>
        <w:rFonts w:hint="default"/>
        <w:lang w:val="bg-BG" w:eastAsia="en-US" w:bidi="ar-SA"/>
      </w:rPr>
    </w:lvl>
    <w:lvl w:ilvl="2" w:tplc="B88E943A">
      <w:numFmt w:val="bullet"/>
      <w:lvlText w:val="•"/>
      <w:lvlJc w:val="left"/>
      <w:pPr>
        <w:ind w:left="2156" w:hanging="391"/>
      </w:pPr>
      <w:rPr>
        <w:rFonts w:hint="default"/>
        <w:lang w:val="bg-BG" w:eastAsia="en-US" w:bidi="ar-SA"/>
      </w:rPr>
    </w:lvl>
    <w:lvl w:ilvl="3" w:tplc="F6A266C8">
      <w:numFmt w:val="bullet"/>
      <w:lvlText w:val="•"/>
      <w:lvlJc w:val="left"/>
      <w:pPr>
        <w:ind w:left="3174" w:hanging="391"/>
      </w:pPr>
      <w:rPr>
        <w:rFonts w:hint="default"/>
        <w:lang w:val="bg-BG" w:eastAsia="en-US" w:bidi="ar-SA"/>
      </w:rPr>
    </w:lvl>
    <w:lvl w:ilvl="4" w:tplc="99165DD2">
      <w:numFmt w:val="bullet"/>
      <w:lvlText w:val="•"/>
      <w:lvlJc w:val="left"/>
      <w:pPr>
        <w:ind w:left="4192" w:hanging="391"/>
      </w:pPr>
      <w:rPr>
        <w:rFonts w:hint="default"/>
        <w:lang w:val="bg-BG" w:eastAsia="en-US" w:bidi="ar-SA"/>
      </w:rPr>
    </w:lvl>
    <w:lvl w:ilvl="5" w:tplc="C0F86502">
      <w:numFmt w:val="bullet"/>
      <w:lvlText w:val="•"/>
      <w:lvlJc w:val="left"/>
      <w:pPr>
        <w:ind w:left="5210" w:hanging="391"/>
      </w:pPr>
      <w:rPr>
        <w:rFonts w:hint="default"/>
        <w:lang w:val="bg-BG" w:eastAsia="en-US" w:bidi="ar-SA"/>
      </w:rPr>
    </w:lvl>
    <w:lvl w:ilvl="6" w:tplc="8B5A8E04">
      <w:numFmt w:val="bullet"/>
      <w:lvlText w:val="•"/>
      <w:lvlJc w:val="left"/>
      <w:pPr>
        <w:ind w:left="6228" w:hanging="391"/>
      </w:pPr>
      <w:rPr>
        <w:rFonts w:hint="default"/>
        <w:lang w:val="bg-BG" w:eastAsia="en-US" w:bidi="ar-SA"/>
      </w:rPr>
    </w:lvl>
    <w:lvl w:ilvl="7" w:tplc="D5C45B2C">
      <w:numFmt w:val="bullet"/>
      <w:lvlText w:val="•"/>
      <w:lvlJc w:val="left"/>
      <w:pPr>
        <w:ind w:left="7246" w:hanging="391"/>
      </w:pPr>
      <w:rPr>
        <w:rFonts w:hint="default"/>
        <w:lang w:val="bg-BG" w:eastAsia="en-US" w:bidi="ar-SA"/>
      </w:rPr>
    </w:lvl>
    <w:lvl w:ilvl="8" w:tplc="20105B14">
      <w:numFmt w:val="bullet"/>
      <w:lvlText w:val="•"/>
      <w:lvlJc w:val="left"/>
      <w:pPr>
        <w:ind w:left="8264" w:hanging="391"/>
      </w:pPr>
      <w:rPr>
        <w:rFonts w:hint="default"/>
        <w:lang w:val="bg-BG" w:eastAsia="en-US" w:bidi="ar-SA"/>
      </w:rPr>
    </w:lvl>
  </w:abstractNum>
  <w:abstractNum w:abstractNumId="12" w15:restartNumberingAfterBreak="0">
    <w:nsid w:val="29085343"/>
    <w:multiLevelType w:val="multilevel"/>
    <w:tmpl w:val="33080D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612C3E"/>
    <w:multiLevelType w:val="multilevel"/>
    <w:tmpl w:val="ADAEA1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94B84"/>
    <w:multiLevelType w:val="multilevel"/>
    <w:tmpl w:val="06600B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6209D8"/>
    <w:multiLevelType w:val="multilevel"/>
    <w:tmpl w:val="C0B8F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D379A5"/>
    <w:multiLevelType w:val="hybridMultilevel"/>
    <w:tmpl w:val="0F6C275C"/>
    <w:lvl w:ilvl="0" w:tplc="6C741C22">
      <w:start w:val="1"/>
      <w:numFmt w:val="decimal"/>
      <w:lvlText w:val="%1."/>
      <w:lvlJc w:val="left"/>
      <w:pPr>
        <w:ind w:left="11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89805CA6">
      <w:numFmt w:val="bullet"/>
      <w:lvlText w:val="•"/>
      <w:lvlJc w:val="left"/>
      <w:pPr>
        <w:ind w:left="1138" w:hanging="269"/>
      </w:pPr>
      <w:rPr>
        <w:rFonts w:hint="default"/>
        <w:lang w:val="bg-BG" w:eastAsia="en-US" w:bidi="ar-SA"/>
      </w:rPr>
    </w:lvl>
    <w:lvl w:ilvl="2" w:tplc="C180E490">
      <w:numFmt w:val="bullet"/>
      <w:lvlText w:val="•"/>
      <w:lvlJc w:val="left"/>
      <w:pPr>
        <w:ind w:left="2156" w:hanging="269"/>
      </w:pPr>
      <w:rPr>
        <w:rFonts w:hint="default"/>
        <w:lang w:val="bg-BG" w:eastAsia="en-US" w:bidi="ar-SA"/>
      </w:rPr>
    </w:lvl>
    <w:lvl w:ilvl="3" w:tplc="1AF68F52">
      <w:numFmt w:val="bullet"/>
      <w:lvlText w:val="•"/>
      <w:lvlJc w:val="left"/>
      <w:pPr>
        <w:ind w:left="3174" w:hanging="269"/>
      </w:pPr>
      <w:rPr>
        <w:rFonts w:hint="default"/>
        <w:lang w:val="bg-BG" w:eastAsia="en-US" w:bidi="ar-SA"/>
      </w:rPr>
    </w:lvl>
    <w:lvl w:ilvl="4" w:tplc="A88C7FFA">
      <w:numFmt w:val="bullet"/>
      <w:lvlText w:val="•"/>
      <w:lvlJc w:val="left"/>
      <w:pPr>
        <w:ind w:left="4192" w:hanging="269"/>
      </w:pPr>
      <w:rPr>
        <w:rFonts w:hint="default"/>
        <w:lang w:val="bg-BG" w:eastAsia="en-US" w:bidi="ar-SA"/>
      </w:rPr>
    </w:lvl>
    <w:lvl w:ilvl="5" w:tplc="F69E9D2A">
      <w:numFmt w:val="bullet"/>
      <w:lvlText w:val="•"/>
      <w:lvlJc w:val="left"/>
      <w:pPr>
        <w:ind w:left="5210" w:hanging="269"/>
      </w:pPr>
      <w:rPr>
        <w:rFonts w:hint="default"/>
        <w:lang w:val="bg-BG" w:eastAsia="en-US" w:bidi="ar-SA"/>
      </w:rPr>
    </w:lvl>
    <w:lvl w:ilvl="6" w:tplc="DC844330">
      <w:numFmt w:val="bullet"/>
      <w:lvlText w:val="•"/>
      <w:lvlJc w:val="left"/>
      <w:pPr>
        <w:ind w:left="6228" w:hanging="269"/>
      </w:pPr>
      <w:rPr>
        <w:rFonts w:hint="default"/>
        <w:lang w:val="bg-BG" w:eastAsia="en-US" w:bidi="ar-SA"/>
      </w:rPr>
    </w:lvl>
    <w:lvl w:ilvl="7" w:tplc="0E66C038">
      <w:numFmt w:val="bullet"/>
      <w:lvlText w:val="•"/>
      <w:lvlJc w:val="left"/>
      <w:pPr>
        <w:ind w:left="7246" w:hanging="269"/>
      </w:pPr>
      <w:rPr>
        <w:rFonts w:hint="default"/>
        <w:lang w:val="bg-BG" w:eastAsia="en-US" w:bidi="ar-SA"/>
      </w:rPr>
    </w:lvl>
    <w:lvl w:ilvl="8" w:tplc="A8B0011E">
      <w:numFmt w:val="bullet"/>
      <w:lvlText w:val="•"/>
      <w:lvlJc w:val="left"/>
      <w:pPr>
        <w:ind w:left="8264" w:hanging="269"/>
      </w:pPr>
      <w:rPr>
        <w:rFonts w:hint="default"/>
        <w:lang w:val="bg-BG" w:eastAsia="en-US" w:bidi="ar-SA"/>
      </w:rPr>
    </w:lvl>
  </w:abstractNum>
  <w:abstractNum w:abstractNumId="17" w15:restartNumberingAfterBreak="0">
    <w:nsid w:val="3B8646E1"/>
    <w:multiLevelType w:val="hybridMultilevel"/>
    <w:tmpl w:val="8174AF98"/>
    <w:lvl w:ilvl="0" w:tplc="EFE60732">
      <w:start w:val="1"/>
      <w:numFmt w:val="decimal"/>
      <w:lvlText w:val="%1."/>
      <w:lvlJc w:val="left"/>
      <w:pPr>
        <w:ind w:left="2182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2902" w:hanging="360"/>
      </w:pPr>
    </w:lvl>
    <w:lvl w:ilvl="2" w:tplc="0402001B" w:tentative="1">
      <w:start w:val="1"/>
      <w:numFmt w:val="lowerRoman"/>
      <w:lvlText w:val="%3."/>
      <w:lvlJc w:val="right"/>
      <w:pPr>
        <w:ind w:left="3622" w:hanging="180"/>
      </w:pPr>
    </w:lvl>
    <w:lvl w:ilvl="3" w:tplc="0402000F" w:tentative="1">
      <w:start w:val="1"/>
      <w:numFmt w:val="decimal"/>
      <w:lvlText w:val="%4."/>
      <w:lvlJc w:val="left"/>
      <w:pPr>
        <w:ind w:left="4342" w:hanging="360"/>
      </w:pPr>
    </w:lvl>
    <w:lvl w:ilvl="4" w:tplc="04020019" w:tentative="1">
      <w:start w:val="1"/>
      <w:numFmt w:val="lowerLetter"/>
      <w:lvlText w:val="%5."/>
      <w:lvlJc w:val="left"/>
      <w:pPr>
        <w:ind w:left="5062" w:hanging="360"/>
      </w:pPr>
    </w:lvl>
    <w:lvl w:ilvl="5" w:tplc="0402001B" w:tentative="1">
      <w:start w:val="1"/>
      <w:numFmt w:val="lowerRoman"/>
      <w:lvlText w:val="%6."/>
      <w:lvlJc w:val="right"/>
      <w:pPr>
        <w:ind w:left="5782" w:hanging="180"/>
      </w:pPr>
    </w:lvl>
    <w:lvl w:ilvl="6" w:tplc="0402000F" w:tentative="1">
      <w:start w:val="1"/>
      <w:numFmt w:val="decimal"/>
      <w:lvlText w:val="%7."/>
      <w:lvlJc w:val="left"/>
      <w:pPr>
        <w:ind w:left="6502" w:hanging="360"/>
      </w:pPr>
    </w:lvl>
    <w:lvl w:ilvl="7" w:tplc="04020019" w:tentative="1">
      <w:start w:val="1"/>
      <w:numFmt w:val="lowerLetter"/>
      <w:lvlText w:val="%8."/>
      <w:lvlJc w:val="left"/>
      <w:pPr>
        <w:ind w:left="7222" w:hanging="360"/>
      </w:pPr>
    </w:lvl>
    <w:lvl w:ilvl="8" w:tplc="0402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3C153DCD"/>
    <w:multiLevelType w:val="hybridMultilevel"/>
    <w:tmpl w:val="24ECEB00"/>
    <w:lvl w:ilvl="0" w:tplc="423A3C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2302B6"/>
    <w:multiLevelType w:val="multilevel"/>
    <w:tmpl w:val="7E422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16B30"/>
    <w:multiLevelType w:val="multilevel"/>
    <w:tmpl w:val="AB068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485F9A"/>
    <w:multiLevelType w:val="multilevel"/>
    <w:tmpl w:val="B750E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0F6ADA"/>
    <w:multiLevelType w:val="hybridMultilevel"/>
    <w:tmpl w:val="18F277E0"/>
    <w:lvl w:ilvl="0" w:tplc="2D3CDD82">
      <w:start w:val="1"/>
      <w:numFmt w:val="decimal"/>
      <w:lvlText w:val="%1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5E38EA54">
      <w:numFmt w:val="bullet"/>
      <w:lvlText w:val="•"/>
      <w:lvlJc w:val="left"/>
      <w:pPr>
        <w:ind w:left="2110" w:hanging="240"/>
      </w:pPr>
      <w:rPr>
        <w:rFonts w:hint="default"/>
        <w:lang w:val="bg-BG" w:eastAsia="en-US" w:bidi="ar-SA"/>
      </w:rPr>
    </w:lvl>
    <w:lvl w:ilvl="2" w:tplc="52923444">
      <w:numFmt w:val="bullet"/>
      <w:lvlText w:val="•"/>
      <w:lvlJc w:val="left"/>
      <w:pPr>
        <w:ind w:left="3020" w:hanging="240"/>
      </w:pPr>
      <w:rPr>
        <w:rFonts w:hint="default"/>
        <w:lang w:val="bg-BG" w:eastAsia="en-US" w:bidi="ar-SA"/>
      </w:rPr>
    </w:lvl>
    <w:lvl w:ilvl="3" w:tplc="88C2E0D4">
      <w:numFmt w:val="bullet"/>
      <w:lvlText w:val="•"/>
      <w:lvlJc w:val="left"/>
      <w:pPr>
        <w:ind w:left="3930" w:hanging="240"/>
      </w:pPr>
      <w:rPr>
        <w:rFonts w:hint="default"/>
        <w:lang w:val="bg-BG" w:eastAsia="en-US" w:bidi="ar-SA"/>
      </w:rPr>
    </w:lvl>
    <w:lvl w:ilvl="4" w:tplc="A890156E">
      <w:numFmt w:val="bullet"/>
      <w:lvlText w:val="•"/>
      <w:lvlJc w:val="left"/>
      <w:pPr>
        <w:ind w:left="4840" w:hanging="240"/>
      </w:pPr>
      <w:rPr>
        <w:rFonts w:hint="default"/>
        <w:lang w:val="bg-BG" w:eastAsia="en-US" w:bidi="ar-SA"/>
      </w:rPr>
    </w:lvl>
    <w:lvl w:ilvl="5" w:tplc="87E4D276">
      <w:numFmt w:val="bullet"/>
      <w:lvlText w:val="•"/>
      <w:lvlJc w:val="left"/>
      <w:pPr>
        <w:ind w:left="5750" w:hanging="240"/>
      </w:pPr>
      <w:rPr>
        <w:rFonts w:hint="default"/>
        <w:lang w:val="bg-BG" w:eastAsia="en-US" w:bidi="ar-SA"/>
      </w:rPr>
    </w:lvl>
    <w:lvl w:ilvl="6" w:tplc="8EF0FC2A">
      <w:numFmt w:val="bullet"/>
      <w:lvlText w:val="•"/>
      <w:lvlJc w:val="left"/>
      <w:pPr>
        <w:ind w:left="6660" w:hanging="240"/>
      </w:pPr>
      <w:rPr>
        <w:rFonts w:hint="default"/>
        <w:lang w:val="bg-BG" w:eastAsia="en-US" w:bidi="ar-SA"/>
      </w:rPr>
    </w:lvl>
    <w:lvl w:ilvl="7" w:tplc="605C05DE">
      <w:numFmt w:val="bullet"/>
      <w:lvlText w:val="•"/>
      <w:lvlJc w:val="left"/>
      <w:pPr>
        <w:ind w:left="7570" w:hanging="240"/>
      </w:pPr>
      <w:rPr>
        <w:rFonts w:hint="default"/>
        <w:lang w:val="bg-BG" w:eastAsia="en-US" w:bidi="ar-SA"/>
      </w:rPr>
    </w:lvl>
    <w:lvl w:ilvl="8" w:tplc="6A8E5E6A">
      <w:numFmt w:val="bullet"/>
      <w:lvlText w:val="•"/>
      <w:lvlJc w:val="left"/>
      <w:pPr>
        <w:ind w:left="8480" w:hanging="240"/>
      </w:pPr>
      <w:rPr>
        <w:rFonts w:hint="default"/>
        <w:lang w:val="bg-BG" w:eastAsia="en-US" w:bidi="ar-SA"/>
      </w:rPr>
    </w:lvl>
  </w:abstractNum>
  <w:abstractNum w:abstractNumId="23" w15:restartNumberingAfterBreak="0">
    <w:nsid w:val="54980F45"/>
    <w:multiLevelType w:val="multilevel"/>
    <w:tmpl w:val="AA5ABE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EB3C1E"/>
    <w:multiLevelType w:val="multilevel"/>
    <w:tmpl w:val="131EAF4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121593"/>
    <w:multiLevelType w:val="multilevel"/>
    <w:tmpl w:val="AC9C7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9268DA"/>
    <w:multiLevelType w:val="hybridMultilevel"/>
    <w:tmpl w:val="991EAE42"/>
    <w:lvl w:ilvl="0" w:tplc="BBE0EF3C">
      <w:start w:val="1"/>
      <w:numFmt w:val="decimal"/>
      <w:lvlText w:val="%1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9AC61B66">
      <w:numFmt w:val="bullet"/>
      <w:lvlText w:val="•"/>
      <w:lvlJc w:val="left"/>
      <w:pPr>
        <w:ind w:left="2110" w:hanging="240"/>
      </w:pPr>
      <w:rPr>
        <w:rFonts w:hint="default"/>
        <w:lang w:val="bg-BG" w:eastAsia="en-US" w:bidi="ar-SA"/>
      </w:rPr>
    </w:lvl>
    <w:lvl w:ilvl="2" w:tplc="9A60F8C0">
      <w:numFmt w:val="bullet"/>
      <w:lvlText w:val="•"/>
      <w:lvlJc w:val="left"/>
      <w:pPr>
        <w:ind w:left="3020" w:hanging="240"/>
      </w:pPr>
      <w:rPr>
        <w:rFonts w:hint="default"/>
        <w:lang w:val="bg-BG" w:eastAsia="en-US" w:bidi="ar-SA"/>
      </w:rPr>
    </w:lvl>
    <w:lvl w:ilvl="3" w:tplc="83B430DA">
      <w:numFmt w:val="bullet"/>
      <w:lvlText w:val="•"/>
      <w:lvlJc w:val="left"/>
      <w:pPr>
        <w:ind w:left="3930" w:hanging="240"/>
      </w:pPr>
      <w:rPr>
        <w:rFonts w:hint="default"/>
        <w:lang w:val="bg-BG" w:eastAsia="en-US" w:bidi="ar-SA"/>
      </w:rPr>
    </w:lvl>
    <w:lvl w:ilvl="4" w:tplc="9F90E5C8">
      <w:numFmt w:val="bullet"/>
      <w:lvlText w:val="•"/>
      <w:lvlJc w:val="left"/>
      <w:pPr>
        <w:ind w:left="4840" w:hanging="240"/>
      </w:pPr>
      <w:rPr>
        <w:rFonts w:hint="default"/>
        <w:lang w:val="bg-BG" w:eastAsia="en-US" w:bidi="ar-SA"/>
      </w:rPr>
    </w:lvl>
    <w:lvl w:ilvl="5" w:tplc="BE06960E">
      <w:numFmt w:val="bullet"/>
      <w:lvlText w:val="•"/>
      <w:lvlJc w:val="left"/>
      <w:pPr>
        <w:ind w:left="5750" w:hanging="240"/>
      </w:pPr>
      <w:rPr>
        <w:rFonts w:hint="default"/>
        <w:lang w:val="bg-BG" w:eastAsia="en-US" w:bidi="ar-SA"/>
      </w:rPr>
    </w:lvl>
    <w:lvl w:ilvl="6" w:tplc="42181258">
      <w:numFmt w:val="bullet"/>
      <w:lvlText w:val="•"/>
      <w:lvlJc w:val="left"/>
      <w:pPr>
        <w:ind w:left="6660" w:hanging="240"/>
      </w:pPr>
      <w:rPr>
        <w:rFonts w:hint="default"/>
        <w:lang w:val="bg-BG" w:eastAsia="en-US" w:bidi="ar-SA"/>
      </w:rPr>
    </w:lvl>
    <w:lvl w:ilvl="7" w:tplc="0650AF74">
      <w:numFmt w:val="bullet"/>
      <w:lvlText w:val="•"/>
      <w:lvlJc w:val="left"/>
      <w:pPr>
        <w:ind w:left="7570" w:hanging="240"/>
      </w:pPr>
      <w:rPr>
        <w:rFonts w:hint="default"/>
        <w:lang w:val="bg-BG" w:eastAsia="en-US" w:bidi="ar-SA"/>
      </w:rPr>
    </w:lvl>
    <w:lvl w:ilvl="8" w:tplc="69FEB840">
      <w:numFmt w:val="bullet"/>
      <w:lvlText w:val="•"/>
      <w:lvlJc w:val="left"/>
      <w:pPr>
        <w:ind w:left="8480" w:hanging="240"/>
      </w:pPr>
      <w:rPr>
        <w:rFonts w:hint="default"/>
        <w:lang w:val="bg-BG" w:eastAsia="en-US" w:bidi="ar-SA"/>
      </w:rPr>
    </w:lvl>
  </w:abstractNum>
  <w:abstractNum w:abstractNumId="27" w15:restartNumberingAfterBreak="0">
    <w:nsid w:val="65B654DC"/>
    <w:multiLevelType w:val="multilevel"/>
    <w:tmpl w:val="5EFA2FF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F47471"/>
    <w:multiLevelType w:val="multilevel"/>
    <w:tmpl w:val="AEAEC0F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F36ADF"/>
    <w:multiLevelType w:val="multilevel"/>
    <w:tmpl w:val="819EE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271BEB"/>
    <w:multiLevelType w:val="hybridMultilevel"/>
    <w:tmpl w:val="C1CA196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45E9"/>
    <w:multiLevelType w:val="multilevel"/>
    <w:tmpl w:val="CE0C41D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19"/>
  </w:num>
  <w:num w:numId="5">
    <w:abstractNumId w:val="15"/>
  </w:num>
  <w:num w:numId="6">
    <w:abstractNumId w:val="14"/>
  </w:num>
  <w:num w:numId="7">
    <w:abstractNumId w:val="24"/>
  </w:num>
  <w:num w:numId="8">
    <w:abstractNumId w:val="27"/>
  </w:num>
  <w:num w:numId="9">
    <w:abstractNumId w:val="4"/>
  </w:num>
  <w:num w:numId="10">
    <w:abstractNumId w:val="29"/>
  </w:num>
  <w:num w:numId="11">
    <w:abstractNumId w:val="25"/>
  </w:num>
  <w:num w:numId="12">
    <w:abstractNumId w:val="6"/>
  </w:num>
  <w:num w:numId="13">
    <w:abstractNumId w:val="5"/>
  </w:num>
  <w:num w:numId="14">
    <w:abstractNumId w:val="20"/>
  </w:num>
  <w:num w:numId="15">
    <w:abstractNumId w:val="23"/>
  </w:num>
  <w:num w:numId="16">
    <w:abstractNumId w:val="21"/>
  </w:num>
  <w:num w:numId="17">
    <w:abstractNumId w:val="2"/>
  </w:num>
  <w:num w:numId="18">
    <w:abstractNumId w:val="31"/>
  </w:num>
  <w:num w:numId="19">
    <w:abstractNumId w:val="13"/>
  </w:num>
  <w:num w:numId="20">
    <w:abstractNumId w:val="17"/>
  </w:num>
  <w:num w:numId="21">
    <w:abstractNumId w:val="8"/>
  </w:num>
  <w:num w:numId="22">
    <w:abstractNumId w:val="3"/>
  </w:num>
  <w:num w:numId="23">
    <w:abstractNumId w:val="30"/>
  </w:num>
  <w:num w:numId="24">
    <w:abstractNumId w:val="16"/>
  </w:num>
  <w:num w:numId="25">
    <w:abstractNumId w:val="11"/>
  </w:num>
  <w:num w:numId="26">
    <w:abstractNumId w:val="26"/>
  </w:num>
  <w:num w:numId="27">
    <w:abstractNumId w:val="1"/>
  </w:num>
  <w:num w:numId="28">
    <w:abstractNumId w:val="22"/>
  </w:num>
  <w:num w:numId="29">
    <w:abstractNumId w:val="7"/>
  </w:num>
  <w:num w:numId="30">
    <w:abstractNumId w:val="10"/>
  </w:num>
  <w:num w:numId="31">
    <w:abstractNumId w:val="0"/>
  </w:num>
  <w:num w:numId="32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84"/>
    <w:rsid w:val="000107F6"/>
    <w:rsid w:val="000138E1"/>
    <w:rsid w:val="00016F2A"/>
    <w:rsid w:val="00021238"/>
    <w:rsid w:val="00026936"/>
    <w:rsid w:val="00033EBA"/>
    <w:rsid w:val="00037442"/>
    <w:rsid w:val="000426F8"/>
    <w:rsid w:val="00043B25"/>
    <w:rsid w:val="0004740C"/>
    <w:rsid w:val="000547CF"/>
    <w:rsid w:val="000607D2"/>
    <w:rsid w:val="00061071"/>
    <w:rsid w:val="00061BA9"/>
    <w:rsid w:val="00063EB2"/>
    <w:rsid w:val="00093FC8"/>
    <w:rsid w:val="0009452C"/>
    <w:rsid w:val="000A72C1"/>
    <w:rsid w:val="000C1570"/>
    <w:rsid w:val="000C33C4"/>
    <w:rsid w:val="000C7B5B"/>
    <w:rsid w:val="000D340F"/>
    <w:rsid w:val="000D64A4"/>
    <w:rsid w:val="000D77EB"/>
    <w:rsid w:val="000E058E"/>
    <w:rsid w:val="000E30CF"/>
    <w:rsid w:val="000F1BAD"/>
    <w:rsid w:val="001125C6"/>
    <w:rsid w:val="0011712B"/>
    <w:rsid w:val="00132A73"/>
    <w:rsid w:val="00132FD8"/>
    <w:rsid w:val="0013745D"/>
    <w:rsid w:val="00150F8F"/>
    <w:rsid w:val="001552F9"/>
    <w:rsid w:val="00155A8A"/>
    <w:rsid w:val="001719A2"/>
    <w:rsid w:val="001723DE"/>
    <w:rsid w:val="00177472"/>
    <w:rsid w:val="00181F33"/>
    <w:rsid w:val="0019486A"/>
    <w:rsid w:val="00194D05"/>
    <w:rsid w:val="001A171B"/>
    <w:rsid w:val="001B302F"/>
    <w:rsid w:val="001B3F07"/>
    <w:rsid w:val="001B4E29"/>
    <w:rsid w:val="001B76F0"/>
    <w:rsid w:val="001C4E0F"/>
    <w:rsid w:val="001D29F9"/>
    <w:rsid w:val="001D2DE0"/>
    <w:rsid w:val="001E0100"/>
    <w:rsid w:val="001F3C56"/>
    <w:rsid w:val="001F3E28"/>
    <w:rsid w:val="0020145A"/>
    <w:rsid w:val="00201993"/>
    <w:rsid w:val="002063D3"/>
    <w:rsid w:val="002114B1"/>
    <w:rsid w:val="00223002"/>
    <w:rsid w:val="002353DA"/>
    <w:rsid w:val="00235ACD"/>
    <w:rsid w:val="00244D81"/>
    <w:rsid w:val="00255B4F"/>
    <w:rsid w:val="00255FC2"/>
    <w:rsid w:val="0026235F"/>
    <w:rsid w:val="002626A6"/>
    <w:rsid w:val="0026341E"/>
    <w:rsid w:val="00266AA9"/>
    <w:rsid w:val="002771B6"/>
    <w:rsid w:val="00280C90"/>
    <w:rsid w:val="00285757"/>
    <w:rsid w:val="002A1BDD"/>
    <w:rsid w:val="002A2C64"/>
    <w:rsid w:val="002A7C03"/>
    <w:rsid w:val="002A7C3F"/>
    <w:rsid w:val="002B080A"/>
    <w:rsid w:val="002B141C"/>
    <w:rsid w:val="002C1071"/>
    <w:rsid w:val="002C4911"/>
    <w:rsid w:val="002D1AF8"/>
    <w:rsid w:val="002D421C"/>
    <w:rsid w:val="002D6275"/>
    <w:rsid w:val="002E249E"/>
    <w:rsid w:val="002F02AE"/>
    <w:rsid w:val="002F1CCA"/>
    <w:rsid w:val="002F7B84"/>
    <w:rsid w:val="0030184D"/>
    <w:rsid w:val="00305E03"/>
    <w:rsid w:val="00307264"/>
    <w:rsid w:val="00314C53"/>
    <w:rsid w:val="00315D4E"/>
    <w:rsid w:val="00321D1A"/>
    <w:rsid w:val="0032689F"/>
    <w:rsid w:val="00334937"/>
    <w:rsid w:val="00335D72"/>
    <w:rsid w:val="00344AFB"/>
    <w:rsid w:val="0035795E"/>
    <w:rsid w:val="00376FA4"/>
    <w:rsid w:val="00391A0F"/>
    <w:rsid w:val="003A09DB"/>
    <w:rsid w:val="003A2339"/>
    <w:rsid w:val="003C2C15"/>
    <w:rsid w:val="003D0508"/>
    <w:rsid w:val="003F4176"/>
    <w:rsid w:val="00401523"/>
    <w:rsid w:val="00410FA4"/>
    <w:rsid w:val="00420DB1"/>
    <w:rsid w:val="00421D67"/>
    <w:rsid w:val="00427932"/>
    <w:rsid w:val="00430417"/>
    <w:rsid w:val="00446641"/>
    <w:rsid w:val="00447BC3"/>
    <w:rsid w:val="00452939"/>
    <w:rsid w:val="0045349E"/>
    <w:rsid w:val="00454923"/>
    <w:rsid w:val="00460858"/>
    <w:rsid w:val="0046176B"/>
    <w:rsid w:val="00464EE4"/>
    <w:rsid w:val="00471926"/>
    <w:rsid w:val="0048304D"/>
    <w:rsid w:val="0048461C"/>
    <w:rsid w:val="00485536"/>
    <w:rsid w:val="00493CCE"/>
    <w:rsid w:val="004965C7"/>
    <w:rsid w:val="00496F49"/>
    <w:rsid w:val="00496FFD"/>
    <w:rsid w:val="004A2879"/>
    <w:rsid w:val="004A55F3"/>
    <w:rsid w:val="004C1006"/>
    <w:rsid w:val="004C6E78"/>
    <w:rsid w:val="004D1869"/>
    <w:rsid w:val="004D35E4"/>
    <w:rsid w:val="004D4FA0"/>
    <w:rsid w:val="004E739D"/>
    <w:rsid w:val="00503E13"/>
    <w:rsid w:val="005110C8"/>
    <w:rsid w:val="00511898"/>
    <w:rsid w:val="00511E87"/>
    <w:rsid w:val="00523A0D"/>
    <w:rsid w:val="00523B41"/>
    <w:rsid w:val="00532EAF"/>
    <w:rsid w:val="00533952"/>
    <w:rsid w:val="00537055"/>
    <w:rsid w:val="0054324D"/>
    <w:rsid w:val="00553428"/>
    <w:rsid w:val="00562D6F"/>
    <w:rsid w:val="00570071"/>
    <w:rsid w:val="0057499E"/>
    <w:rsid w:val="00574D64"/>
    <w:rsid w:val="00576F72"/>
    <w:rsid w:val="00580E89"/>
    <w:rsid w:val="005A0116"/>
    <w:rsid w:val="005A3E4A"/>
    <w:rsid w:val="005A6BB6"/>
    <w:rsid w:val="005B1C7F"/>
    <w:rsid w:val="005B46B1"/>
    <w:rsid w:val="005B499D"/>
    <w:rsid w:val="005B5DFF"/>
    <w:rsid w:val="005D7240"/>
    <w:rsid w:val="005E23C1"/>
    <w:rsid w:val="005F773F"/>
    <w:rsid w:val="00602522"/>
    <w:rsid w:val="006176AB"/>
    <w:rsid w:val="0062095B"/>
    <w:rsid w:val="00625FC2"/>
    <w:rsid w:val="00630FC6"/>
    <w:rsid w:val="00637F13"/>
    <w:rsid w:val="006478C5"/>
    <w:rsid w:val="00653E15"/>
    <w:rsid w:val="00660D4E"/>
    <w:rsid w:val="006620C1"/>
    <w:rsid w:val="00666969"/>
    <w:rsid w:val="006810E2"/>
    <w:rsid w:val="00683175"/>
    <w:rsid w:val="00683954"/>
    <w:rsid w:val="00693626"/>
    <w:rsid w:val="006940C6"/>
    <w:rsid w:val="00695E27"/>
    <w:rsid w:val="0069619D"/>
    <w:rsid w:val="006A4AC4"/>
    <w:rsid w:val="006A5233"/>
    <w:rsid w:val="006A5E2F"/>
    <w:rsid w:val="006C6447"/>
    <w:rsid w:val="006C7BDF"/>
    <w:rsid w:val="006C7D20"/>
    <w:rsid w:val="006D09DD"/>
    <w:rsid w:val="006E44DD"/>
    <w:rsid w:val="006F4FBF"/>
    <w:rsid w:val="006F7373"/>
    <w:rsid w:val="007037ED"/>
    <w:rsid w:val="00705398"/>
    <w:rsid w:val="007166ED"/>
    <w:rsid w:val="007174AB"/>
    <w:rsid w:val="00717555"/>
    <w:rsid w:val="00720CD5"/>
    <w:rsid w:val="0073097D"/>
    <w:rsid w:val="00736FF1"/>
    <w:rsid w:val="0074689F"/>
    <w:rsid w:val="00746E27"/>
    <w:rsid w:val="00750029"/>
    <w:rsid w:val="00750F73"/>
    <w:rsid w:val="007519AB"/>
    <w:rsid w:val="00777F35"/>
    <w:rsid w:val="00780308"/>
    <w:rsid w:val="00785DE6"/>
    <w:rsid w:val="0079074F"/>
    <w:rsid w:val="0079325E"/>
    <w:rsid w:val="007946CC"/>
    <w:rsid w:val="00794EAB"/>
    <w:rsid w:val="007A2ED9"/>
    <w:rsid w:val="007A5996"/>
    <w:rsid w:val="007B31B9"/>
    <w:rsid w:val="007B7F11"/>
    <w:rsid w:val="007C0799"/>
    <w:rsid w:val="007E503B"/>
    <w:rsid w:val="007E50E9"/>
    <w:rsid w:val="007F2879"/>
    <w:rsid w:val="007F4C9C"/>
    <w:rsid w:val="008036AE"/>
    <w:rsid w:val="00816AAE"/>
    <w:rsid w:val="008221D4"/>
    <w:rsid w:val="00823AEE"/>
    <w:rsid w:val="0083683A"/>
    <w:rsid w:val="00844A04"/>
    <w:rsid w:val="00855AEB"/>
    <w:rsid w:val="0086123B"/>
    <w:rsid w:val="00862704"/>
    <w:rsid w:val="00864824"/>
    <w:rsid w:val="008665F6"/>
    <w:rsid w:val="008722EA"/>
    <w:rsid w:val="00873D28"/>
    <w:rsid w:val="00874B52"/>
    <w:rsid w:val="00886933"/>
    <w:rsid w:val="008A26C3"/>
    <w:rsid w:val="008B04ED"/>
    <w:rsid w:val="008B0B6B"/>
    <w:rsid w:val="008B331E"/>
    <w:rsid w:val="008B541F"/>
    <w:rsid w:val="008C0EB3"/>
    <w:rsid w:val="008D7009"/>
    <w:rsid w:val="008E0541"/>
    <w:rsid w:val="008F3C2D"/>
    <w:rsid w:val="008F4A8A"/>
    <w:rsid w:val="009062EB"/>
    <w:rsid w:val="00910187"/>
    <w:rsid w:val="00913588"/>
    <w:rsid w:val="009150BE"/>
    <w:rsid w:val="00916153"/>
    <w:rsid w:val="009271CE"/>
    <w:rsid w:val="00930134"/>
    <w:rsid w:val="00935EC9"/>
    <w:rsid w:val="00936C72"/>
    <w:rsid w:val="009405DF"/>
    <w:rsid w:val="009463AF"/>
    <w:rsid w:val="00947E0B"/>
    <w:rsid w:val="00952E7A"/>
    <w:rsid w:val="00955430"/>
    <w:rsid w:val="00960B77"/>
    <w:rsid w:val="009717EA"/>
    <w:rsid w:val="009727D4"/>
    <w:rsid w:val="0098701D"/>
    <w:rsid w:val="00992BD2"/>
    <w:rsid w:val="00993ECC"/>
    <w:rsid w:val="009A1C83"/>
    <w:rsid w:val="009A2804"/>
    <w:rsid w:val="009C3A36"/>
    <w:rsid w:val="009D0035"/>
    <w:rsid w:val="009E1E4D"/>
    <w:rsid w:val="009E34A3"/>
    <w:rsid w:val="009E5381"/>
    <w:rsid w:val="009F20CF"/>
    <w:rsid w:val="00A01C0F"/>
    <w:rsid w:val="00A064B2"/>
    <w:rsid w:val="00A06F27"/>
    <w:rsid w:val="00A15961"/>
    <w:rsid w:val="00A23CFB"/>
    <w:rsid w:val="00A31808"/>
    <w:rsid w:val="00A35AEA"/>
    <w:rsid w:val="00A460E3"/>
    <w:rsid w:val="00A5163A"/>
    <w:rsid w:val="00A52843"/>
    <w:rsid w:val="00A63AAC"/>
    <w:rsid w:val="00A655DE"/>
    <w:rsid w:val="00A67709"/>
    <w:rsid w:val="00A72B69"/>
    <w:rsid w:val="00A7301F"/>
    <w:rsid w:val="00A76AB7"/>
    <w:rsid w:val="00A84C21"/>
    <w:rsid w:val="00A84D5F"/>
    <w:rsid w:val="00A931BD"/>
    <w:rsid w:val="00A93C85"/>
    <w:rsid w:val="00AA3735"/>
    <w:rsid w:val="00AB43B9"/>
    <w:rsid w:val="00AC054E"/>
    <w:rsid w:val="00AC0F33"/>
    <w:rsid w:val="00AD179D"/>
    <w:rsid w:val="00AD362E"/>
    <w:rsid w:val="00AD68A5"/>
    <w:rsid w:val="00AE125E"/>
    <w:rsid w:val="00AF18D2"/>
    <w:rsid w:val="00AF4702"/>
    <w:rsid w:val="00AF6596"/>
    <w:rsid w:val="00B02605"/>
    <w:rsid w:val="00B026B3"/>
    <w:rsid w:val="00B02734"/>
    <w:rsid w:val="00B07565"/>
    <w:rsid w:val="00B10569"/>
    <w:rsid w:val="00B1531B"/>
    <w:rsid w:val="00B17969"/>
    <w:rsid w:val="00B340C4"/>
    <w:rsid w:val="00B3724F"/>
    <w:rsid w:val="00B422D4"/>
    <w:rsid w:val="00B55374"/>
    <w:rsid w:val="00B648FD"/>
    <w:rsid w:val="00B84BE8"/>
    <w:rsid w:val="00B84F17"/>
    <w:rsid w:val="00B948E3"/>
    <w:rsid w:val="00BA79C7"/>
    <w:rsid w:val="00BB0DC6"/>
    <w:rsid w:val="00BB19FF"/>
    <w:rsid w:val="00BB1BAF"/>
    <w:rsid w:val="00BB3769"/>
    <w:rsid w:val="00BB60E4"/>
    <w:rsid w:val="00BB665A"/>
    <w:rsid w:val="00BB6D46"/>
    <w:rsid w:val="00BD09BB"/>
    <w:rsid w:val="00BD1E55"/>
    <w:rsid w:val="00BF1D90"/>
    <w:rsid w:val="00BF693D"/>
    <w:rsid w:val="00BF7B23"/>
    <w:rsid w:val="00C03223"/>
    <w:rsid w:val="00C0604F"/>
    <w:rsid w:val="00C12C25"/>
    <w:rsid w:val="00C21B5C"/>
    <w:rsid w:val="00C330F5"/>
    <w:rsid w:val="00C3730C"/>
    <w:rsid w:val="00C37420"/>
    <w:rsid w:val="00C50D17"/>
    <w:rsid w:val="00C6075D"/>
    <w:rsid w:val="00C620B3"/>
    <w:rsid w:val="00C67984"/>
    <w:rsid w:val="00C71204"/>
    <w:rsid w:val="00C80997"/>
    <w:rsid w:val="00C83039"/>
    <w:rsid w:val="00C907E4"/>
    <w:rsid w:val="00CA4FC8"/>
    <w:rsid w:val="00CA5B6B"/>
    <w:rsid w:val="00CB69A1"/>
    <w:rsid w:val="00CC020D"/>
    <w:rsid w:val="00CC134A"/>
    <w:rsid w:val="00CC3573"/>
    <w:rsid w:val="00CC5179"/>
    <w:rsid w:val="00CC6AC2"/>
    <w:rsid w:val="00CD2CCA"/>
    <w:rsid w:val="00CE513C"/>
    <w:rsid w:val="00D02BA1"/>
    <w:rsid w:val="00D04D50"/>
    <w:rsid w:val="00D14112"/>
    <w:rsid w:val="00D167C4"/>
    <w:rsid w:val="00D2350A"/>
    <w:rsid w:val="00D25B8E"/>
    <w:rsid w:val="00D25D58"/>
    <w:rsid w:val="00D304AE"/>
    <w:rsid w:val="00D327D9"/>
    <w:rsid w:val="00D33F92"/>
    <w:rsid w:val="00D41035"/>
    <w:rsid w:val="00D422C6"/>
    <w:rsid w:val="00D50A18"/>
    <w:rsid w:val="00D55E09"/>
    <w:rsid w:val="00D67363"/>
    <w:rsid w:val="00D750D5"/>
    <w:rsid w:val="00D76465"/>
    <w:rsid w:val="00D77440"/>
    <w:rsid w:val="00D92DD1"/>
    <w:rsid w:val="00D9396F"/>
    <w:rsid w:val="00DA4354"/>
    <w:rsid w:val="00DB4963"/>
    <w:rsid w:val="00DB62BA"/>
    <w:rsid w:val="00DC3096"/>
    <w:rsid w:val="00DC374C"/>
    <w:rsid w:val="00DC5F61"/>
    <w:rsid w:val="00DD2D4F"/>
    <w:rsid w:val="00DD4301"/>
    <w:rsid w:val="00DD5DC5"/>
    <w:rsid w:val="00DD6915"/>
    <w:rsid w:val="00DD7FBA"/>
    <w:rsid w:val="00DE1561"/>
    <w:rsid w:val="00DE6119"/>
    <w:rsid w:val="00DF524E"/>
    <w:rsid w:val="00E12DE3"/>
    <w:rsid w:val="00E16B39"/>
    <w:rsid w:val="00E1707F"/>
    <w:rsid w:val="00E41ED6"/>
    <w:rsid w:val="00E52000"/>
    <w:rsid w:val="00E55B7F"/>
    <w:rsid w:val="00E56AF3"/>
    <w:rsid w:val="00E619F9"/>
    <w:rsid w:val="00E760C0"/>
    <w:rsid w:val="00E80037"/>
    <w:rsid w:val="00E97C39"/>
    <w:rsid w:val="00EA2607"/>
    <w:rsid w:val="00EA5DFA"/>
    <w:rsid w:val="00EA6495"/>
    <w:rsid w:val="00EA7EDC"/>
    <w:rsid w:val="00EB1D52"/>
    <w:rsid w:val="00EB32F2"/>
    <w:rsid w:val="00EB54B0"/>
    <w:rsid w:val="00EB5D4E"/>
    <w:rsid w:val="00EC582E"/>
    <w:rsid w:val="00ED2F56"/>
    <w:rsid w:val="00EE5528"/>
    <w:rsid w:val="00EF0200"/>
    <w:rsid w:val="00EF2345"/>
    <w:rsid w:val="00F00B8C"/>
    <w:rsid w:val="00F02434"/>
    <w:rsid w:val="00F043CE"/>
    <w:rsid w:val="00F10A5D"/>
    <w:rsid w:val="00F11475"/>
    <w:rsid w:val="00F2457F"/>
    <w:rsid w:val="00F26045"/>
    <w:rsid w:val="00F26921"/>
    <w:rsid w:val="00F34939"/>
    <w:rsid w:val="00F45B6B"/>
    <w:rsid w:val="00F47D79"/>
    <w:rsid w:val="00F56871"/>
    <w:rsid w:val="00F56E2C"/>
    <w:rsid w:val="00F61F93"/>
    <w:rsid w:val="00F629F5"/>
    <w:rsid w:val="00F82997"/>
    <w:rsid w:val="00F85804"/>
    <w:rsid w:val="00F924A4"/>
    <w:rsid w:val="00F953B7"/>
    <w:rsid w:val="00FA1C99"/>
    <w:rsid w:val="00FA1E49"/>
    <w:rsid w:val="00FA2997"/>
    <w:rsid w:val="00FA6384"/>
    <w:rsid w:val="00FA6530"/>
    <w:rsid w:val="00FB6E38"/>
    <w:rsid w:val="00FC0C97"/>
    <w:rsid w:val="00FD059D"/>
    <w:rsid w:val="00FD3C12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D00200"/>
  <w15:docId w15:val="{D571C292-2D2E-4335-909B-B3157CF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HeaderorfooterNotItalic">
    <w:name w:val="Header or footer + Not 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BoldItalic">
    <w:name w:val="Body text (3) + 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60" w:line="266" w:lineRule="exac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6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before="160" w:after="16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12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80" w:after="640"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2A7C3F"/>
    <w:pPr>
      <w:widowControl/>
      <w:ind w:firstLine="990"/>
      <w:jc w:val="both"/>
    </w:pPr>
    <w:rPr>
      <w:rFonts w:ascii="Times New Roman" w:eastAsia="Times New Roman" w:hAnsi="Times New Roman" w:cs="Times New Roman"/>
      <w:lang w:bidi="ar-SA"/>
    </w:rPr>
  </w:style>
  <w:style w:type="paragraph" w:styleId="a4">
    <w:name w:val="header"/>
    <w:basedOn w:val="a"/>
    <w:link w:val="a5"/>
    <w:uiPriority w:val="99"/>
    <w:unhideWhenUsed/>
    <w:rsid w:val="00B340C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340C4"/>
    <w:rPr>
      <w:color w:val="000000"/>
    </w:rPr>
  </w:style>
  <w:style w:type="paragraph" w:styleId="a6">
    <w:name w:val="footer"/>
    <w:basedOn w:val="a"/>
    <w:link w:val="a7"/>
    <w:uiPriority w:val="99"/>
    <w:unhideWhenUsed/>
    <w:rsid w:val="00B340C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340C4"/>
    <w:rPr>
      <w:color w:val="000000"/>
    </w:rPr>
  </w:style>
  <w:style w:type="paragraph" w:customStyle="1" w:styleId="CharChar">
    <w:name w:val="Char Char"/>
    <w:basedOn w:val="a"/>
    <w:rsid w:val="00D167C4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8">
    <w:name w:val="No Spacing"/>
    <w:uiPriority w:val="1"/>
    <w:qFormat/>
    <w:rsid w:val="00A31808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2F5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D2F56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6C6447"/>
    <w:pPr>
      <w:ind w:left="720"/>
      <w:contextualSpacing/>
    </w:pPr>
  </w:style>
  <w:style w:type="table" w:styleId="ac">
    <w:name w:val="Table Grid"/>
    <w:basedOn w:val="a1"/>
    <w:uiPriority w:val="39"/>
    <w:rsid w:val="008B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B648FD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B648FD"/>
    <w:rPr>
      <w:color w:val="000000"/>
    </w:rPr>
  </w:style>
  <w:style w:type="character" w:customStyle="1" w:styleId="2">
    <w:name w:val="Основен текст (2)"/>
    <w:uiPriority w:val="99"/>
    <w:rsid w:val="00C83039"/>
    <w:rPr>
      <w:rFonts w:ascii="Arial" w:hAnsi="Arial" w:cs="Arial"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paragraph" w:customStyle="1" w:styleId="CharChar10CharChar">
    <w:name w:val="Char Char10 Знак Знак Char Char Знак Знак"/>
    <w:basedOn w:val="a"/>
    <w:rsid w:val="00C83039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character" w:styleId="af">
    <w:name w:val="Strong"/>
    <w:basedOn w:val="a0"/>
    <w:uiPriority w:val="22"/>
    <w:qFormat/>
    <w:rsid w:val="00E41ED6"/>
    <w:rPr>
      <w:b/>
      <w:bCs/>
    </w:rPr>
  </w:style>
  <w:style w:type="character" w:styleId="af0">
    <w:name w:val="Emphasis"/>
    <w:basedOn w:val="a0"/>
    <w:uiPriority w:val="20"/>
    <w:qFormat/>
    <w:rsid w:val="00E41ED6"/>
    <w:rPr>
      <w:i/>
      <w:iCs/>
    </w:rPr>
  </w:style>
  <w:style w:type="character" w:styleId="af1">
    <w:name w:val="Hyperlink"/>
    <w:basedOn w:val="a0"/>
    <w:uiPriority w:val="99"/>
    <w:unhideWhenUsed/>
    <w:rsid w:val="00E41E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3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02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08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apis.bg/p.php?i=3804245&amp;b=0%23p39465535" TargetMode="External"/><Relationship Id="rId18" Type="http://schemas.openxmlformats.org/officeDocument/2006/relationships/hyperlink" Target="mailto:os.sozopol@gmail.com" TargetMode="External"/><Relationship Id="rId26" Type="http://schemas.openxmlformats.org/officeDocument/2006/relationships/control" Target="activeX/activeX6.xml"/><Relationship Id="rId39" Type="http://schemas.openxmlformats.org/officeDocument/2006/relationships/image" Target="media/image13.wmf"/><Relationship Id="rId21" Type="http://schemas.openxmlformats.org/officeDocument/2006/relationships/image" Target="media/image4.wmf"/><Relationship Id="rId34" Type="http://schemas.openxmlformats.org/officeDocument/2006/relationships/control" Target="activeX/activeX10.xml"/><Relationship Id="rId42" Type="http://schemas.openxmlformats.org/officeDocument/2006/relationships/control" Target="activeX/activeX15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pis.bg/p.php?i=3804245&amp;b=0%23p39465534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9.xml"/><Relationship Id="rId37" Type="http://schemas.openxmlformats.org/officeDocument/2006/relationships/image" Target="media/image12.wmf"/><Relationship Id="rId40" Type="http://schemas.openxmlformats.org/officeDocument/2006/relationships/control" Target="activeX/activeX13.xm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image" Target="media/image5.wmf"/><Relationship Id="rId28" Type="http://schemas.openxmlformats.org/officeDocument/2006/relationships/control" Target="activeX/activeX7.xml"/><Relationship Id="rId36" Type="http://schemas.openxmlformats.org/officeDocument/2006/relationships/control" Target="activeX/activeX11.xml"/><Relationship Id="rId10" Type="http://schemas.openxmlformats.org/officeDocument/2006/relationships/hyperlink" Target="https://web.apis.bg/p.php?i=3804245&amp;b=0%23p39465534" TargetMode="Externa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control" Target="activeX/activeX17.xm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3804245&amp;b=0%23p39465534" TargetMode="External"/><Relationship Id="rId14" Type="http://schemas.openxmlformats.org/officeDocument/2006/relationships/image" Target="media/image1.wmf"/><Relationship Id="rId22" Type="http://schemas.openxmlformats.org/officeDocument/2006/relationships/control" Target="activeX/activeX4.xml"/><Relationship Id="rId27" Type="http://schemas.openxmlformats.org/officeDocument/2006/relationships/image" Target="media/image7.wmf"/><Relationship Id="rId30" Type="http://schemas.openxmlformats.org/officeDocument/2006/relationships/control" Target="activeX/activeX8.xml"/><Relationship Id="rId35" Type="http://schemas.openxmlformats.org/officeDocument/2006/relationships/image" Target="media/image11.wmf"/><Relationship Id="rId43" Type="http://schemas.openxmlformats.org/officeDocument/2006/relationships/control" Target="activeX/activeX16.xml"/><Relationship Id="rId48" Type="http://schemas.openxmlformats.org/officeDocument/2006/relationships/theme" Target="theme/theme1.xml"/><Relationship Id="rId8" Type="http://schemas.openxmlformats.org/officeDocument/2006/relationships/hyperlink" Target="http://www.veliko-tarnovo.bg/b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b.apis.bg/p.php?i=3804245&amp;b=0%23p39465535" TargetMode="External"/><Relationship Id="rId17" Type="http://schemas.openxmlformats.org/officeDocument/2006/relationships/control" Target="activeX/activeX2.xml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control" Target="activeX/activeX12.xml"/><Relationship Id="rId46" Type="http://schemas.openxmlformats.org/officeDocument/2006/relationships/footer" Target="footer1.xml"/><Relationship Id="rId20" Type="http://schemas.openxmlformats.org/officeDocument/2006/relationships/control" Target="activeX/activeX3.xml"/><Relationship Id="rId41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6797-89C2-4289-89E5-E70309B1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9854</Words>
  <Characters>56168</Characters>
  <Application>Microsoft Office Word</Application>
  <DocSecurity>0</DocSecurity>
  <Lines>468</Lines>
  <Paragraphs>131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 А Р Е Д Б А</vt:lpstr>
      <vt:lpstr>Н А Р Е Д Б А</vt:lpstr>
    </vt:vector>
  </TitlesOfParts>
  <Company/>
  <LinksUpToDate>false</LinksUpToDate>
  <CharactersWithSpaces>65891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Р Е Д Б А</dc:title>
  <dc:creator>Caneva-302</dc:creator>
  <cp:lastModifiedBy>Master</cp:lastModifiedBy>
  <cp:revision>2</cp:revision>
  <cp:lastPrinted>2025-05-13T12:23:00Z</cp:lastPrinted>
  <dcterms:created xsi:type="dcterms:W3CDTF">2025-09-03T08:00:00Z</dcterms:created>
  <dcterms:modified xsi:type="dcterms:W3CDTF">2025-09-03T08:00:00Z</dcterms:modified>
</cp:coreProperties>
</file>